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№5-84-468/2025</w:t>
      </w:r>
    </w:p>
    <w:p w:rsidR="00A77B3E">
      <w:r>
        <w:t>УИД 91MS0084-01-2025-001952-53</w:t>
      </w:r>
    </w:p>
    <w:p w:rsidR="00A77B3E">
      <w:r>
        <w:t>П о с т а н о в л е н и е</w:t>
      </w:r>
    </w:p>
    <w:p w:rsidR="00A77B3E">
      <w:r>
        <w:t xml:space="preserve">28 октября 2025                          </w:t>
      </w:r>
      <w:r>
        <w:t xml:space="preserve">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</w:t>
      </w:r>
      <w:r>
        <w:t>вном правонарушении в отношении</w:t>
      </w:r>
    </w:p>
    <w:p w:rsidR="00A77B3E">
      <w:r>
        <w:t xml:space="preserve">Муслядинова Искандера Бахромовича, паспортные данные, гражданина РФ, папсорт серии 39 14 №880865,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</w:t>
      </w:r>
      <w:r>
        <w:t>я, предусмотренного ч.1 ст. 20.25 КоАП РФ,</w:t>
      </w:r>
    </w:p>
    <w:p w:rsidR="00A77B3E">
      <w:r>
        <w:t>У С Т А Н О В И Л</w:t>
      </w:r>
    </w:p>
    <w:p w:rsidR="00A77B3E">
      <w:r>
        <w:t>дата в время фио, находясь по месту своего жительства по адресу: адрес не уплатила в установленный ст. 32.2 КоАП РФ срок административный штраф, наложенный постановлением ОГАИ ОМВД России по адре</w:t>
      </w:r>
      <w:r>
        <w:t xml:space="preserve">с №18810082250000465184 от дата, вступившим в законную силу 05.08.2025.2025, в размере сумма, чем совершил административное правонарушение, предусмотренное ч.1 ст. 20.25 КоАП РФ. </w:t>
      </w:r>
    </w:p>
    <w:p w:rsidR="00A77B3E">
      <w:r>
        <w:t xml:space="preserve">фио в судебном заседании вину в совершении административного правонарушения </w:t>
      </w:r>
      <w:r>
        <w:t>признал полностью, подтвердил обстоятельства указанные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 278312 от дата (л.д.1); копией ОГАИ ОМВД Росси</w:t>
      </w:r>
      <w:r>
        <w:t>и по адрес №18810082250000465184 от дата в отношении фио о привлечении  к административной ответственности по ч.1 ст. 12.19 КоАП РФ, последнему назначено наказание в виде административного штрафа в размере сумма, вступило в законную силу дата (л.д.2); свед</w:t>
      </w:r>
      <w:r>
        <w:t>ениями о ранее совершенных правонарушениях (л.д.4); справкой Отделения Госавтоинспекции ОМВД России по адрес (л.д.5).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</w:t>
      </w:r>
      <w:r>
        <w:t xml:space="preserve">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</w:t>
      </w:r>
      <w:r>
        <w:t>тражены.</w:t>
      </w:r>
    </w:p>
    <w:p w:rsidR="00A77B3E">
      <w:r>
        <w:t>Таким образом, действия фио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 xml:space="preserve">В соответствии со ст. 4.2 КоАП РФ, </w:t>
      </w:r>
      <w:r>
        <w:t>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</w:t>
      </w:r>
      <w:r>
        <w:t xml:space="preserve">ративного наказания, учитывая характер совершенного правонарушения, личность виновного, его имущественное </w:t>
      </w:r>
      <w:r>
        <w:t xml:space="preserve">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</w:t>
      </w:r>
      <w:r>
        <w:t>считаю необходимым назначить фио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Муслядинова фио признать ви</w:t>
      </w:r>
      <w:r>
        <w:t>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....</w:t>
      </w:r>
    </w:p>
    <w:p w:rsidR="00A77B3E">
      <w:r>
        <w:t xml:space="preserve">Разъяснить, что в </w:t>
      </w:r>
      <w:r>
        <w:t>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t>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</w:t>
      </w:r>
      <w:r>
        <w:t xml:space="preserve">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</w:t>
      </w:r>
      <w:r>
        <w:t>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Советский районный суд адрес в течение </w:t>
      </w:r>
      <w:r>
        <w:t>десяти дней 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2D"/>
    <w:rsid w:val="00A77B3E"/>
    <w:rsid w:val="00C900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