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5-84-623/2025</w:t>
      </w:r>
    </w:p>
    <w:p w:rsidR="00A77B3E">
      <w:r>
        <w:t>УИД 91MS0084-01-2025-001818-67</w:t>
      </w:r>
    </w:p>
    <w:p w:rsidR="00A77B3E">
      <w:r>
        <w:t>П о с т а н о в л е н и е</w:t>
      </w:r>
    </w:p>
    <w:p w:rsidR="00A77B3E"/>
    <w:p w:rsidR="00A77B3E">
      <w:r>
        <w:t xml:space="preserve">24 декабря 2025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пгт. Советский</w:t>
      </w:r>
    </w:p>
    <w:p w:rsidR="00A77B3E"/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Цыбина</w:t>
      </w:r>
      <w:r>
        <w:t xml:space="preserve"> Владимира Анатольевича, па</w:t>
      </w:r>
      <w:r>
        <w:t xml:space="preserve">спортные данные </w:t>
      </w:r>
    </w:p>
    <w:p w:rsidR="00A77B3E">
      <w:r>
        <w:t>адрес, гражданина РФ, паспортные данные,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ст.12.8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</w:t>
      </w:r>
      <w:r>
        <w:t xml:space="preserve">, </w:t>
      </w:r>
      <w:r>
        <w:t>фио</w:t>
      </w:r>
      <w:r>
        <w:t xml:space="preserve"> по адресу: адрес управляя транспортным средством - мотоблоком «...», без государственного регистрационного знака, в сцепке с прицепом, в состоянии опьянения, чем нарушил п.2.7 ПДД РФ, совершив административное правонарушение, предусмотренное ч.1 ст.1</w:t>
      </w:r>
      <w:r>
        <w:t>2.8 КоАП РФ.</w:t>
      </w:r>
    </w:p>
    <w:p w:rsidR="00A77B3E">
      <w:r>
        <w:t>фио</w:t>
      </w:r>
      <w:r>
        <w:t xml:space="preserve"> в судебное заседание не явился, о дате, месте и времени слушания уведомлен надлежащим образом посредством телефонограммы, причины неявки суду не сообщил.</w:t>
      </w:r>
    </w:p>
    <w:p w:rsidR="00A77B3E">
      <w:r>
        <w:t>В соответствии с ч.1 ст.25.15 КоАП РФ лица, участвующие в производстве по делу об адм</w:t>
      </w:r>
      <w:r>
        <w:t>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</w:t>
      </w:r>
      <w:r>
        <w:t xml:space="preserve">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</w:t>
      </w:r>
      <w:r>
        <w:t xml:space="preserve">рждается материалами дела: протоколом ... об административном правонарушении от дата (л.д.1); протоколом 82 ОТ №076618 об отстранении от управления транспортным средством от дата, в соответствии с которым </w:t>
      </w:r>
      <w:r>
        <w:t>фио</w:t>
      </w:r>
      <w:r>
        <w:t xml:space="preserve"> отстранен от управления т/с в связи с наличием </w:t>
      </w:r>
      <w:r>
        <w:t xml:space="preserve">признака опьянения: запах алкоголя изо рта; (л.д.2); результатом алкотектора Мета №17903, согласно которого установлено наличие алкоголя в выдыхаемом воздухе у </w:t>
      </w:r>
      <w:r>
        <w:t>фио</w:t>
      </w:r>
      <w:r>
        <w:t xml:space="preserve"> в количестве 0,645 мг/л (л.д.3); актом 82 АО телефон освидетельствования на состояние алкого</w:t>
      </w:r>
      <w:r>
        <w:t xml:space="preserve">льного опьянения от дата, с результатами освидетельствования на состояние алкогольного опьянения </w:t>
      </w:r>
      <w:r>
        <w:t>фио</w:t>
      </w:r>
      <w:r>
        <w:t xml:space="preserve"> согласен (л.д.4); копией свидетельства о поверке (л.д.6); фототаблицей (л.д.8); сведениями о ранее совершенных правонарушениях (л.д.9,12); рапортом ИДПС ГД</w:t>
      </w:r>
      <w:r>
        <w:t>ПС ОГАИ ОМВД России по адрес  от дата (л.д.21); техническими характеристиками (л.д.22).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</w:t>
      </w:r>
      <w:r>
        <w:t>щено, все сведения, необходимые для правильного разрешения дела, отражены.</w:t>
      </w:r>
    </w:p>
    <w:p w:rsidR="00A77B3E">
      <w:r>
        <w:t xml:space="preserve">Также, вина </w:t>
      </w:r>
      <w:r>
        <w:t>фио</w:t>
      </w:r>
      <w:r>
        <w:t xml:space="preserve"> в совершении административного правонарушения подтверждается видеозаписью исследованной в судебном заседании (л.д.13).</w:t>
      </w:r>
    </w:p>
    <w:p w:rsidR="00A77B3E">
      <w:r>
        <w:t>Оценивая видеозапись, суд признает её достовер</w:t>
      </w:r>
      <w:r>
        <w:t xml:space="preserve">ным и допустимым доказательством,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аудиофиксацию</w:t>
      </w:r>
      <w:r>
        <w:t xml:space="preserve"> речи, последовательна и соотносится с местом и временем совершения административного правонарушени</w:t>
      </w:r>
      <w:r>
        <w:t xml:space="preserve">я, отраженными в указанных выше доказательствах, и в полном объеме содержит фиксацию процедуры направления </w:t>
      </w:r>
      <w:r>
        <w:t>фио</w:t>
      </w:r>
      <w:r>
        <w:t xml:space="preserve"> на освидетельствование на состояние опьянения на месте и процедуру освидетельствования на состояние опьянения.</w:t>
      </w:r>
    </w:p>
    <w:p w:rsidR="00A77B3E">
      <w:r>
        <w:t>Доказательства по делу непротиворе</w:t>
      </w:r>
      <w:r>
        <w:t>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Исходя из положений п. 2.3.2 Правил дорожного движения и диспозиции ч.1 ст.12.8 Кодекса Российской Федерации об административных п</w:t>
      </w:r>
      <w:r>
        <w:t>равонарушениях, субъектом административного правонарушения, предусмотренного данной нормой, является водитель.</w:t>
      </w:r>
    </w:p>
    <w:p w:rsidR="00A77B3E">
      <w:r>
        <w:t>В соответствии с п.1.2 Правил дорожного движения, ст.2 Федерального закона от дата №196-ФЗ «О безопасности дорожного движения» водителем признает</w:t>
      </w:r>
      <w:r>
        <w:t>ся лицо, управляющее каким-либо транспортным средством (в том числе обучающее управлению транспортным средством); транспортным средством является устройство, предназначенное для перевозки по дорогам людей, грузов или оборудования, установленного на нем.</w:t>
      </w:r>
    </w:p>
    <w:p w:rsidR="00A77B3E">
      <w:r>
        <w:t>Ме</w:t>
      </w:r>
      <w:r>
        <w:t xml:space="preserve">ханическим транспортным средством является транспортное средство, приводимое в движение двигателем. Термин распространяется также на любые тракторы и самоходные машины. </w:t>
      </w:r>
    </w:p>
    <w:p w:rsidR="00A77B3E">
      <w:r>
        <w:t>В силу примечания к ст.12.1 КоАП РФ под транспортным средством в настоящей статье след</w:t>
      </w:r>
      <w:r>
        <w:t>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</w:t>
      </w:r>
      <w:r>
        <w:t>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</w:t>
      </w:r>
      <w:r>
        <w:t>ской Федерации о безопасности дорожного движения предоставляется специальное право.</w:t>
      </w:r>
    </w:p>
    <w:p w:rsidR="00A77B3E">
      <w:r>
        <w:t xml:space="preserve">Исходя из технических характеристик мотоблока "Тата", эксплуатируемого </w:t>
      </w:r>
      <w:r>
        <w:t>фио</w:t>
      </w:r>
      <w:r>
        <w:t xml:space="preserve"> с прицепом, приспособленным для перевозки груза, приводимого в движение с помощью установленного </w:t>
      </w:r>
      <w:r>
        <w:t xml:space="preserve">на мотоблоке двигателя внутреннего сгорания водителем, находившимся на самодельном оборудованном посадочном месте, руководствуясь примечанием к ст.12.1 КоАП РФ и правовой позицией, сформулированной в абз.5 п.2 постановления Пленума Верховного Суда </w:t>
      </w:r>
      <w:r>
        <w:t>Российск</w:t>
      </w:r>
      <w:r>
        <w:t>ой Федерации от дата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прихожу к выводу о том, ч</w:t>
      </w:r>
      <w:r>
        <w:t xml:space="preserve">то в рассматриваемом случае управляемая </w:t>
      </w:r>
      <w:r>
        <w:t>фио</w:t>
      </w:r>
      <w:r>
        <w:t xml:space="preserve"> самоходная машина относится к транспортным средствам.</w:t>
      </w:r>
    </w:p>
    <w:p w:rsidR="00A77B3E">
      <w:r>
        <w:t>В соответствии с п.2.7 Правил дорожного движения РФ, водителю запрещается управлять транспортным средством в состоянии опьянения (алкогольного, наркотического</w:t>
      </w:r>
      <w:r>
        <w:t xml:space="preserve">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Как указано выше, актом освидетельствования на состояние алкогольного опьянения </w:t>
      </w:r>
      <w:r>
        <w:t xml:space="preserve">составленного в отношении </w:t>
      </w:r>
      <w:r>
        <w:t>фио</w:t>
      </w:r>
      <w:r>
        <w:t>, результатом алкотектора, установлено наличие алкоголя в выдыхаемом воздухе в количестве 0,645 мг/л. (л.д.3), что превышает возможную суммарную погрешность измерений 0,16 мг/л, установленную примечанием к статье 12.8 КоАП РФ.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ст.12.8 КоАП РФ, как управление транспортным средством водителем, находящимся в состоянии опьянения, если такие действия не содержат уголовно наказуемого деяния, вина в совершении данного правона</w:t>
      </w:r>
      <w:r>
        <w:t>рушения доказана.</w:t>
      </w:r>
    </w:p>
    <w:p w:rsidR="00A77B3E">
      <w:r>
        <w:t xml:space="preserve">Каких-либо неустранимых сомнений по делу, которые должны быть истолкованы в пользу </w:t>
      </w:r>
      <w:r>
        <w:t>фио</w:t>
      </w:r>
      <w:r>
        <w:t xml:space="preserve"> не установлено.</w:t>
      </w:r>
    </w:p>
    <w:p w:rsidR="00A77B3E">
      <w:r>
        <w:t xml:space="preserve">В соответствии со ст.4.2 КоАП РФ, обстоятельств смягчающих административную ответственность </w:t>
      </w:r>
      <w:r>
        <w:t>фио</w:t>
      </w:r>
      <w:r>
        <w:t xml:space="preserve"> за совершенное им правонарушение судом </w:t>
      </w:r>
      <w:r>
        <w:t>не установлено.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</w:t>
      </w:r>
      <w:r>
        <w:t xml:space="preserve">новного, его имущественное положение, отсутствие обстоятельств смягчающих административную ответственность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</w:t>
      </w:r>
      <w:r>
        <w:t>тивного штрафа с лишением права управления транспортными средствами в пределах, установленных санкцией ч.1 ст.12.8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... признать виновным в совершении </w:t>
      </w:r>
      <w:r>
        <w:t xml:space="preserve">административного правонарушения, предусмотренного ч.1 ст.12.8 КоАП РФ, и назначить ему наказание в виде административного штрафа в размере </w:t>
      </w:r>
    </w:p>
    <w:p w:rsidR="00A77B3E">
      <w:r>
        <w:t>сумма с лишением права управления транспортными средствами на срок 1 (один) год 6 (шесть) месяцев.</w:t>
      </w:r>
    </w:p>
    <w:p w:rsidR="00A77B3E">
      <w:r>
        <w:t>Штраф подлежит п</w:t>
      </w:r>
      <w:r>
        <w:t xml:space="preserve">еречислению на следующие реквизиты: </w:t>
      </w:r>
    </w:p>
    <w:p w:rsidR="00A77B3E">
      <w:r>
        <w:t>....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>
      <w:r>
        <w:t xml:space="preserve">Постановление суда в части лишения права управления </w:t>
      </w:r>
      <w:r>
        <w:t>транспортными средствами подлежит исполнению Отделением Госавтоинспекции ОМВД России по адрес, Инспекцией по надзору за техническим состоянием самоходных машин и других видов техники адрес.</w:t>
      </w:r>
    </w:p>
    <w:p w:rsidR="00A77B3E">
      <w:r>
        <w:t>Разъяснить что в соответствии со ст. 32.2 КоАП РФ, административны</w:t>
      </w:r>
      <w:r>
        <w:t>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</w:t>
      </w:r>
      <w:r>
        <w:t>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</w:t>
      </w:r>
      <w:r>
        <w:t xml:space="preserve">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Разъяснить, что лишение лица права управления транспортны</w:t>
      </w:r>
      <w:r>
        <w:t xml:space="preserve">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 </w:t>
      </w:r>
    </w:p>
    <w:p w:rsidR="00A77B3E">
      <w:r>
        <w:t>Разъяс</w:t>
      </w:r>
      <w:r>
        <w:t>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</w:t>
      </w:r>
      <w:r>
        <w:t>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ст. 32.6 настоящег</w:t>
      </w:r>
      <w:r>
        <w:t>о Кодекса, в орган, исполняющий этот вид административного наказания (в случае, если документы, указанные в ч. 1 ст. 32.6 настоящего Кодекса, ранее не были изъяты в соответствии с ч. 3 ст. 27.10 настоящего Кодекса), а в случае утраты указанных документов з</w:t>
      </w:r>
      <w:r>
        <w:t xml:space="preserve">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</w:t>
      </w:r>
      <w:r>
        <w:t>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</w:t>
      </w:r>
      <w:r>
        <w:t>ых документов.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 w:rsidP="005A4EDD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DD"/>
    <w:rsid w:val="005A4ED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