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5-89-7/2017</w:t>
      </w:r>
    </w:p>
    <w:p w:rsidR="00A77B3E" w:rsidP="00C63F9F">
      <w:pPr>
        <w:jc w:val="center"/>
      </w:pPr>
      <w:r>
        <w:t>П О С Т А Н О В Л Е Н И Е</w:t>
      </w:r>
    </w:p>
    <w:p w:rsidR="00A77B3E">
      <w:r>
        <w:t xml:space="preserve">31 января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БАСОВОЙ Е.А., паспортные данные, являющейся руководителем наименование организации, проживающую по адресу: адрес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Басова Е.А., будучи руководителем наименование организации,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Басова Е.А. будучи руководителем наименование организации, расположенного по адресу: адрес, не предоставила в установленный п. 2 ст. 333.14 Налогового кодекса РФ срок Декларацию по водному налогу.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Срок предоставления Декларации по водному налогу за 1 квартал дата – не позднее дата.</w:t>
      </w:r>
    </w:p>
    <w:p w:rsidR="00A77B3E">
      <w:r>
        <w:t>Внесена запись о юридическом лице наименование организации в единый государственный реестр юридических лиц дата</w:t>
      </w:r>
    </w:p>
    <w:p w:rsidR="00A77B3E">
      <w:r>
        <w:t>Фактически декларация по водному налогу за 1 квартал дата наименование организации предоставлена дата – с нарушением срока предоставления.</w:t>
      </w:r>
    </w:p>
    <w:p w:rsidR="00A77B3E">
      <w:r>
        <w:t>В судебном заседании Басова Е.А. свою вину в совершенном правонарушении признала, обязалась в дальнейшем не повторять допущенное правонарушение.</w:t>
      </w:r>
    </w:p>
    <w:p w:rsidR="00A77B3E">
      <w:r>
        <w:t xml:space="preserve">Суд, исследовав материалы дела, считает вину Басова Е.А. в совершении ею административного правонарушения, предусмотренного ст.15.5 КоАП РФ, полностью доказанной. </w:t>
      </w:r>
    </w:p>
    <w:p w:rsidR="00A77B3E">
      <w:r>
        <w:t xml:space="preserve">Вина Басовой Е.А.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... от дата (л.д.1-2);</w:t>
      </w:r>
    </w:p>
    <w:p w:rsidR="00A77B3E">
      <w:r>
        <w:t>-</w:t>
      </w:r>
      <w:r>
        <w:tab/>
        <w:t>выпиской из единого государственного реестра юридических лиц (л.д.3-5);</w:t>
      </w:r>
    </w:p>
    <w:p w:rsidR="00A77B3E">
      <w:r>
        <w:t>-</w:t>
      </w:r>
      <w:r>
        <w:tab/>
        <w:t>выпиской из реестра «Список налогоплательщиков ЮЛ, предоставивших несвоевременно «Декларацию по водному налогу»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лица при привлечении к административной ответственности соблюдены.  </w:t>
      </w:r>
    </w:p>
    <w:p w:rsidR="00A77B3E">
      <w:r>
        <w:t>Таким образом, вина Басовой Е.А.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она, будучи должностным лицом, совершила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Басовой Е.А.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БАСОВУ Е.А. признать виновной в совершении правонарушения, предусмотренного ст. 15.5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КБК ..., ОКТМО ..., получатель ..., ИНН ..., КПП ... р/с ..., Наименование банка: ..., БИК: ...</w:t>
      </w:r>
    </w:p>
    <w:p w:rsidR="00A77B3E">
      <w:r>
        <w:t>Разъяснить Басовой Е.А.,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9F"/>
    <w:rsid w:val="00A77B3E"/>
    <w:rsid w:val="00AA7CAA"/>
    <w:rsid w:val="00C63F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224ACF-6F84-4027-BF78-1A77BD9A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