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5-89-324/2017</w:t>
      </w:r>
    </w:p>
    <w:p w:rsidR="00A77B3E">
      <w:r>
        <w:t>П О С Т А Н О В Л Е Н И Е</w:t>
      </w:r>
    </w:p>
    <w:p w:rsidR="00A77B3E">
      <w:r>
        <w:t>14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ВИНОКУРОВОЙ Е.Ю., паспортные </w:t>
      </w:r>
      <w:r>
        <w:t>данныеадрес</w:t>
      </w:r>
      <w:r>
        <w:t>, гражданки Российской Федерации, являющейся директором наименование организации, зарегистрированной по адресу: Республика Крым, г. Фе</w:t>
      </w:r>
      <w:r>
        <w:t>одосия, адрес,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Должностное лицо – директор наименование организации </w:t>
      </w:r>
      <w:r>
        <w:t>Винокурова</w:t>
      </w:r>
      <w:r>
        <w:t xml:space="preserve"> Е.Ю. совершила непредставление в установленный законодательством Росс</w:t>
      </w:r>
      <w:r>
        <w:t>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</w:t>
      </w:r>
      <w:r>
        <w:t>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Должностное лицо – директор наименование организации </w:t>
      </w:r>
      <w:r>
        <w:t>Винокурова</w:t>
      </w:r>
      <w:r>
        <w:t xml:space="preserve"> Е</w:t>
      </w:r>
      <w:r>
        <w:t>.Ю. не исполнила обязанность, предусмотренную п. 2.2 ч. 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</w:t>
      </w:r>
      <w:r>
        <w:t xml:space="preserve">сть своими действиями </w:t>
      </w:r>
      <w:r>
        <w:t>Винокурова</w:t>
      </w:r>
      <w:r>
        <w:t xml:space="preserve"> Е.Ю. дата, по месту нахождения юридического лица: Республика Крым, г. Феодосия, адрес, совершила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Винокурова</w:t>
      </w:r>
      <w:r>
        <w:t xml:space="preserve"> Е.Ю. вину признала полно</w:t>
      </w:r>
      <w:r>
        <w:t>стью.</w:t>
      </w:r>
    </w:p>
    <w:p w:rsidR="00A77B3E">
      <w:r>
        <w:t>Мировой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протоколом об административном правонарушении № ... от дата (л.д.1),</w:t>
      </w:r>
    </w:p>
    <w:p w:rsidR="00A77B3E">
      <w:r>
        <w:t>-</w:t>
      </w:r>
      <w:r>
        <w:tab/>
        <w:t>списком внутренних отправлений (л.д.2),</w:t>
      </w:r>
    </w:p>
    <w:p w:rsidR="00A77B3E">
      <w:r>
        <w:t>-</w:t>
      </w:r>
      <w:r>
        <w:tab/>
        <w:t>уведомлением о составлении протокола и сведениями об о</w:t>
      </w:r>
      <w:r>
        <w:t>тправлении/доставке (л.д.3-5),</w:t>
      </w:r>
    </w:p>
    <w:p w:rsidR="00A77B3E">
      <w:r>
        <w:t>-</w:t>
      </w:r>
      <w:r>
        <w:tab/>
        <w:t>актом о выявлении правонарушения № ... от дата (л.д.6),</w:t>
      </w:r>
    </w:p>
    <w:p w:rsidR="00A77B3E">
      <w:r>
        <w:t>-</w:t>
      </w:r>
      <w:r>
        <w:tab/>
        <w:t>решением о привлечении к ответственности № ... от дата (л.д.7),</w:t>
      </w:r>
    </w:p>
    <w:p w:rsidR="00A77B3E">
      <w:r>
        <w:t>-</w:t>
      </w:r>
      <w:r>
        <w:tab/>
        <w:t>сведениями о застрахованных лицах (л.д.8),</w:t>
      </w:r>
    </w:p>
    <w:p w:rsidR="00A77B3E">
      <w:r>
        <w:t>-</w:t>
      </w:r>
      <w:r>
        <w:tab/>
        <w:t>извещением о доставке (л.д.9),</w:t>
      </w:r>
    </w:p>
    <w:p w:rsidR="00A77B3E">
      <w:r>
        <w:t>-</w:t>
      </w:r>
      <w:r>
        <w:tab/>
        <w:t>выписка ЕГРЮЛ (л.д.10</w:t>
      </w:r>
      <w:r>
        <w:t>-12),</w:t>
      </w:r>
    </w:p>
    <w:p w:rsidR="00A77B3E">
      <w:r>
        <w:t xml:space="preserve">считает установленным и доказанным факт совершения </w:t>
      </w:r>
      <w:r>
        <w:t>Винокуровой</w:t>
      </w:r>
      <w:r>
        <w:t xml:space="preserve"> Е.Ю. нарушения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государственных вн</w:t>
      </w:r>
      <w:r>
        <w:t>ебюджетных фондов, осуществляющие контроль за уплатой страховых взносов.</w:t>
      </w:r>
    </w:p>
    <w:p w:rsidR="00A77B3E">
      <w:r>
        <w:t>Винокурова</w:t>
      </w:r>
      <w:r>
        <w:t xml:space="preserve"> Е.Ю. сведения о застрахованных лицах (форма СЗВ-М) за дата представила дата, то есть не в срок.</w:t>
      </w:r>
    </w:p>
    <w:p w:rsidR="00A77B3E">
      <w:r>
        <w:t>В соответствии с п.2.2 ч.2 ст.11 Федерального закона от дата № 27-ФЗ «Об инд</w:t>
      </w:r>
      <w:r>
        <w:t xml:space="preserve">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 форма СЗВ-М) не </w:t>
      </w:r>
      <w:r>
        <w:t xml:space="preserve">позднее 15-го числа месяца, следующего за отчетным периодом - месяцем. Согласно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Федерации выходным </w:t>
      </w:r>
      <w:r>
        <w:t>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дата – дата</w:t>
      </w:r>
    </w:p>
    <w:p w:rsidR="00A77B3E">
      <w:r>
        <w:t xml:space="preserve">Мировой судья квалифицирует действия </w:t>
      </w:r>
      <w:r>
        <w:t>Винокуровой</w:t>
      </w:r>
      <w:r>
        <w:t xml:space="preserve"> </w:t>
      </w:r>
      <w:r>
        <w:t>Е.Ю. по статье 15.33.2 КоАП РФ.</w:t>
      </w:r>
    </w:p>
    <w:p w:rsidR="00A77B3E">
      <w:r>
        <w:t xml:space="preserve"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 Закон, </w:t>
      </w:r>
      <w:r>
        <w:t>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</w:t>
      </w:r>
      <w:r>
        <w:t xml:space="preserve"> правонарушения и личность виновного. В материалах дела отсутствуют сведения о привлечении </w:t>
      </w:r>
      <w:r>
        <w:t>Винокуровой</w:t>
      </w:r>
      <w:r>
        <w:t xml:space="preserve"> Е.Ю. ранее к административной ответственности по ст. 15.33.2 КоАП РФ на основании вступившего в законную силу постановления о назначении административног</w:t>
      </w:r>
      <w:r>
        <w:t>о наказания.</w:t>
      </w:r>
    </w:p>
    <w:p w:rsidR="00A77B3E">
      <w:r>
        <w:t xml:space="preserve">Обстоятельств, смягчающих, либо отягчающих административную ответственность </w:t>
      </w:r>
      <w:r>
        <w:t>Винокуровой</w:t>
      </w:r>
      <w:r>
        <w:t xml:space="preserve"> Е.Ю. судом не установлено. </w:t>
      </w:r>
    </w:p>
    <w:p w:rsidR="00A77B3E">
      <w:r>
        <w:t xml:space="preserve">Оснований для освобождения </w:t>
      </w:r>
      <w:r>
        <w:t>Винокуровой</w:t>
      </w:r>
      <w:r>
        <w:t xml:space="preserve"> Е.Ю. от ответственности не установлено.</w:t>
      </w:r>
    </w:p>
    <w:p w:rsidR="00A77B3E">
      <w:r>
        <w:t xml:space="preserve">Учитывая конкретные обстоятельства совершенного </w:t>
      </w:r>
      <w:r>
        <w:t xml:space="preserve">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</w:t>
      </w:r>
      <w:r>
        <w:t xml:space="preserve">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ВИНОКУРОВОЙ Е.Ю. признать 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Респ</w:t>
      </w:r>
      <w:r>
        <w:t>ублике Крым (для ГУ – отделение ПФР по Республики Крым), ИНН: ..., КПП: ... номер счета получателя платежа: ..., наименование банка получателя платежа: отделение по Республике Крым Центрального банка Российской Федерации, БИК: ... ОКТМО: ... КБК: ... – ПФР</w:t>
      </w:r>
      <w:r>
        <w:t xml:space="preserve"> штрафы.</w:t>
      </w:r>
    </w:p>
    <w:p w:rsidR="00A77B3E">
      <w:r>
        <w:t xml:space="preserve">Разъяснить </w:t>
      </w:r>
      <w:r>
        <w:t>Винокуровой</w:t>
      </w:r>
      <w:r>
        <w:t xml:space="preserve"> Е.Ю.,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</w:t>
      </w:r>
      <w: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</w:t>
      </w:r>
      <w:r>
        <w:t xml:space="preserve">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BE"/>
    <w:rsid w:val="008268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C7EAB5-AE64-4C70-A0CC-18F02537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