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5-89-369/2017</w:t>
      </w:r>
    </w:p>
    <w:p w:rsidR="00A77B3E">
      <w:r>
        <w:t>П О С Т А Н О В Л Е Н И Е</w:t>
      </w:r>
    </w:p>
    <w:p w:rsidR="00A77B3E">
      <w:r>
        <w:t>24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</w:t>
      </w:r>
      <w:r>
        <w:t xml:space="preserve"> правонарушении о привлечении к административной ответственности:</w:t>
      </w:r>
    </w:p>
    <w:p w:rsidR="00A77B3E">
      <w:r>
        <w:t xml:space="preserve">МУСТАФАЕВА Э.З., паспортные данные Уз. ССР, гражданина Российской Федерации, не работающего, зарегистрированного и проживающего по адресу: адрес, </w:t>
      </w:r>
    </w:p>
    <w:p w:rsidR="00A77B3E">
      <w:r>
        <w:t>в совершении правонарушения, предусмотренно</w:t>
      </w:r>
      <w:r>
        <w:t xml:space="preserve">го ст. 6.9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Мустафаев</w:t>
      </w:r>
      <w:r>
        <w:t xml:space="preserve"> Э.З. совершил административное правонарушение, предусмотренное ст. 6.9 ч.1 КоАП РФ – потребление наркотических средств или психотропных веществ без назначения врача, при следующих обстоятельствах:</w:t>
      </w:r>
    </w:p>
    <w:p w:rsidR="00A77B3E">
      <w:r>
        <w:tab/>
        <w:t>д</w:t>
      </w:r>
      <w:r>
        <w:t xml:space="preserve">ата в время часов </w:t>
      </w:r>
      <w:r>
        <w:t>Мустафаев</w:t>
      </w:r>
      <w:r>
        <w:t xml:space="preserve"> Э.З., находясь по месту жительства, а именно в доме № 15А, расположенного по адрес </w:t>
      </w:r>
      <w:r>
        <w:t>адрес</w:t>
      </w:r>
      <w:r>
        <w:t xml:space="preserve"> </w:t>
      </w:r>
      <w:r>
        <w:t>адрес</w:t>
      </w:r>
      <w:r>
        <w:t xml:space="preserve">, потребил наркотическое средство «марихуана» без назначения врача. Своими действиями </w:t>
      </w:r>
      <w:r>
        <w:t>Мустафаев</w:t>
      </w:r>
      <w:r>
        <w:t xml:space="preserve"> Э.З. нарушил ст. 40 Федерального закон</w:t>
      </w:r>
      <w:r>
        <w:t>а №3 «О наркотических средствах и психотропных веществах» от дата</w:t>
      </w:r>
    </w:p>
    <w:p w:rsidR="00A77B3E">
      <w:r>
        <w:tab/>
      </w:r>
      <w:r>
        <w:t>Мустафаев</w:t>
      </w:r>
      <w:r>
        <w:t xml:space="preserve"> Э.З. вину в совершении инкриминируемого правонарушения признал.</w:t>
      </w:r>
    </w:p>
    <w:p w:rsidR="00A77B3E">
      <w:r>
        <w:t xml:space="preserve">Суд, исследовав материалы дела, считает вину </w:t>
      </w:r>
      <w:r>
        <w:t>Мустафаева</w:t>
      </w:r>
      <w:r>
        <w:t xml:space="preserve"> Э.З. в совершении им административного правонарушения, пред</w:t>
      </w:r>
      <w:r>
        <w:t xml:space="preserve">усмотренного ст. 6.9 ч. 1 КоАП РФ полностью доказанной. </w:t>
      </w:r>
    </w:p>
    <w:p w:rsidR="00A77B3E">
      <w:r>
        <w:t xml:space="preserve">Вина </w:t>
      </w:r>
      <w:r>
        <w:t>Мустафаева</w:t>
      </w:r>
      <w:r>
        <w:t xml:space="preserve"> Э.З.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РК № ... от дата (л.д.1);</w:t>
      </w:r>
    </w:p>
    <w:p w:rsidR="00A77B3E">
      <w:r>
        <w:t>-</w:t>
      </w:r>
      <w:r>
        <w:tab/>
        <w:t>рапортом ст. о/у ОКОН ОМВД РФ по адр</w:t>
      </w:r>
      <w:r>
        <w:t>ес (л.д.2);</w:t>
      </w:r>
    </w:p>
    <w:p w:rsidR="00A77B3E">
      <w:r>
        <w:t>-</w:t>
      </w:r>
      <w:r>
        <w:tab/>
        <w:t xml:space="preserve">объяснением </w:t>
      </w:r>
      <w:r>
        <w:t>Мустафаева</w:t>
      </w:r>
      <w:r>
        <w:t xml:space="preserve"> Э.З. (л.д.4);</w:t>
      </w:r>
    </w:p>
    <w:p w:rsidR="00A77B3E">
      <w:r>
        <w:t>-</w:t>
      </w:r>
      <w:r>
        <w:tab/>
        <w:t>актом медицинского освидетельствования на состояние опьянения № ... (л.д.6)</w:t>
      </w:r>
    </w:p>
    <w:p w:rsidR="00A77B3E">
      <w:r>
        <w:t>другими материалами дела об административном правонарушении.</w:t>
      </w:r>
    </w:p>
    <w:p w:rsidR="00A77B3E">
      <w:r>
        <w:t>Достоверность вышеуказанных доказательств не вызывает у суда сомне</w:t>
      </w:r>
      <w:r>
        <w:t xml:space="preserve">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</w:t>
      </w:r>
      <w:r>
        <w:t xml:space="preserve">м, вина </w:t>
      </w:r>
      <w:r>
        <w:t>Мустафаева</w:t>
      </w:r>
      <w:r>
        <w:t xml:space="preserve"> Э.З. в совершении административного правонарушения, предусмотренного ст. 6.9 ч.1 Кодекса РФ об административных правонарушениях, полностью нашла свое подтверждение при рассмотрении дела, так как он совершил - потребление наркотических ср</w:t>
      </w:r>
      <w:r>
        <w:t>едств без назначения врача.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смягчающих и отягчающих администрати</w:t>
      </w:r>
      <w:r>
        <w:t xml:space="preserve">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Мустафаеву</w:t>
      </w:r>
      <w:r>
        <w:t xml:space="preserve"> Э.З. наказание в виде административного штрафа.</w:t>
      </w:r>
    </w:p>
    <w:p w:rsidR="00A77B3E">
      <w:r>
        <w:t>Согласно ст. 4.1 ч. 2.1 КоАП РФ следует, что при назначении административного наказани</w:t>
      </w:r>
      <w:r>
        <w:t>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</w:t>
      </w:r>
      <w:r>
        <w:t>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</w:t>
      </w:r>
      <w:r>
        <w:t xml:space="preserve">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 таких обстоятельствах, учитывая, что </w:t>
      </w:r>
      <w:r>
        <w:t>Мустафаевым</w:t>
      </w:r>
      <w:r>
        <w:t xml:space="preserve"> Э</w:t>
      </w:r>
      <w:r>
        <w:t>.З. совершено административное правонарушение, предусмотренное ст. 6.9 ч. 1 КоАП РФ, суд считает необходимым возложить на него обязанность пройти диагностику в связи с потреблением наркотических средств без назначения врача.</w:t>
      </w:r>
    </w:p>
    <w:p w:rsidR="00A77B3E">
      <w:r>
        <w:t>На основании изложенного, руков</w:t>
      </w:r>
      <w:r>
        <w:t>одствуясь ст.6.9 ч.1,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МУСТАФАЕВА Э.З., признать виновным в совершении правонарушения, предусмотренного ст. 6.9 ч. 1 КоАП РФ и подвергнуть наказанию в виде административного штрафа в размере 4000 (четырех тысяч) рублей. </w:t>
      </w:r>
    </w:p>
    <w:p w:rsidR="00A77B3E">
      <w:r>
        <w:t>Реквизиты для оплаты штрафа: Получатель штрафа: УФК по адр</w:t>
      </w:r>
      <w:r>
        <w:t>ес (ОМВД России по адрес л/с № ...), р/</w:t>
      </w:r>
      <w:r>
        <w:t>сч</w:t>
      </w:r>
      <w:r>
        <w:t xml:space="preserve">: ... в Отделение РК адрес, БИК: ..., ИНН: ... КПП: ..., ОКТМО: ..., КБК: ..., УИН: ..., назначение платежа: Прочие поступления от денежных взысканий (штрафов) и иных сумм в возмещения ущерба, зачисляемые в бюджеты </w:t>
      </w:r>
      <w:r>
        <w:t>субъектов Российской Федерации.</w:t>
      </w:r>
    </w:p>
    <w:p w:rsidR="00A77B3E">
      <w:r>
        <w:t xml:space="preserve">Разъяснить </w:t>
      </w:r>
      <w:r>
        <w:t>Мустафаеву</w:t>
      </w:r>
      <w:r>
        <w:t xml:space="preserve"> Э.З.,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</w:t>
      </w:r>
      <w: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Возложить на </w:t>
      </w:r>
      <w:r>
        <w:t>Мустафаева</w:t>
      </w:r>
      <w:r>
        <w:t xml:space="preserve"> Э.З. обязанность пройти диагностику в связи с</w:t>
      </w:r>
      <w:r>
        <w:t xml:space="preserve"> потреблением наркотических средств без назначения врача. </w:t>
      </w:r>
    </w:p>
    <w:p w:rsidR="00A77B3E">
      <w:r>
        <w:t xml:space="preserve">Согласно ст. 29.10 ч.2 КоАП РФ, установить </w:t>
      </w:r>
      <w:r>
        <w:t>Мустафаеву</w:t>
      </w:r>
      <w:r>
        <w:t xml:space="preserve"> Э.З. срок обращения для прохождения диагностики в связи с незаконным потреблением наркотических </w:t>
      </w:r>
      <w:r>
        <w:t xml:space="preserve">средств без назначения врача в течении 20 дней </w:t>
      </w:r>
      <w:r>
        <w:t>с момента вступления данного постановления в законную силу.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</w:t>
      </w:r>
      <w:r>
        <w:t>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     (подпись) </w:t>
      </w:r>
      <w:r>
        <w:t xml:space="preserve">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FA"/>
    <w:rsid w:val="00A77B3E"/>
    <w:rsid w:val="00FA0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6AA4E6-DB19-492D-A067-A2501F80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