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5-89-392/2017</w:t>
      </w:r>
    </w:p>
    <w:p w:rsidR="00A77B3E">
      <w:r>
        <w:t>П О С Т А Н О В Л Е Н И Е</w:t>
      </w:r>
    </w:p>
    <w:p w:rsidR="00A77B3E">
      <w:r>
        <w:t xml:space="preserve">18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КОЧЕТОВА С.А., паспортные данные, гражданина Российской Федерации, не работающего, зарегистрированного по адресу: адрес,</w:t>
      </w:r>
    </w:p>
    <w:p w:rsidR="00A77B3E">
      <w:r>
        <w:t>в совершении правонарушения, предусмотренного ст. 12.</w:t>
      </w:r>
      <w:r>
        <w:t>8 ч. 1 КоАП РФ,</w:t>
      </w:r>
    </w:p>
    <w:p w:rsidR="00A77B3E">
      <w:r>
        <w:t>У С Т А Н О В И Л:</w:t>
      </w:r>
    </w:p>
    <w:p w:rsidR="00A77B3E">
      <w:r>
        <w:tab/>
        <w:t>Кочетов С.А. совершил административное правонарушение, предусмотренное ч. 1 ст. 12.8 КоАП РФ - управление транспортным средством водителем, находящимся в состоянии опьянения, если такие действия не содержат уголовно нака</w:t>
      </w:r>
      <w:r>
        <w:t>зуемого деяния, при следующих обстоятельствах:</w:t>
      </w:r>
    </w:p>
    <w:p w:rsidR="00A77B3E">
      <w:r>
        <w:tab/>
        <w:t>Кочетов С.А., в нарушение п. 2.7 ПДД РФ, дата в время в районе дома № ..., расположенного по адрес в г. Феодосии Республики Крым, управлял транспортным средством – автомобилем ...», с государственными регистр</w:t>
      </w:r>
      <w:r>
        <w:t>ационными знаками ... находясь в состоянии алкогольного опьянения, что подтвердилось результатами теста, проведенного техническим средством измерения «</w:t>
      </w:r>
      <w:r>
        <w:t>алкотектор</w:t>
      </w:r>
      <w:r>
        <w:t xml:space="preserve"> «ДРАГЕР», согласно результатам которого установлено состояние алкогольного опьянения.</w:t>
      </w:r>
    </w:p>
    <w:p w:rsidR="00A77B3E">
      <w:r>
        <w:tab/>
        <w:t>Кочетов</w:t>
      </w:r>
      <w:r>
        <w:t xml:space="preserve"> С.А. в судебном заседании вину в совершении правонарушения признал.</w:t>
      </w:r>
    </w:p>
    <w:p w:rsidR="00A77B3E">
      <w:r>
        <w:t xml:space="preserve">Суд, исследовав материалы дела, считает вину </w:t>
      </w:r>
      <w:r>
        <w:t>Кочетова</w:t>
      </w:r>
      <w:r>
        <w:t xml:space="preserve"> С.А.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</w:t>
      </w:r>
      <w:r>
        <w:t>Кочетова</w:t>
      </w:r>
      <w:r>
        <w:t xml:space="preserve"> С.</w:t>
      </w:r>
      <w:r>
        <w:t xml:space="preserve">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... от дата (л.д.1);</w:t>
      </w:r>
    </w:p>
    <w:p w:rsidR="00A77B3E">
      <w:r>
        <w:t>-</w:t>
      </w:r>
      <w:r>
        <w:tab/>
        <w:t>протоколом об отстранении от управления транспортным средством ... от дата (л.д</w:t>
      </w:r>
      <w:r>
        <w:t>.2);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(л.д.3);</w:t>
      </w:r>
    </w:p>
    <w:p w:rsidR="00A77B3E">
      <w:r>
        <w:t>-</w:t>
      </w:r>
      <w:r>
        <w:tab/>
        <w:t>результатами теста (л.д.4);</w:t>
      </w:r>
    </w:p>
    <w:p w:rsidR="00A77B3E">
      <w:r>
        <w:t>-</w:t>
      </w:r>
      <w:r>
        <w:tab/>
        <w:t xml:space="preserve">объяснением </w:t>
      </w:r>
      <w:r>
        <w:t>Кочетова</w:t>
      </w:r>
      <w:r>
        <w:t xml:space="preserve"> С.А. (л.д.5);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(л.д.6);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(л.д.7);</w:t>
      </w:r>
    </w:p>
    <w:p w:rsidR="00A77B3E">
      <w:r>
        <w:t>-</w:t>
      </w:r>
      <w:r>
        <w:tab/>
        <w:t>результатами запроса ФИС ГИБДД ОМВД (л.д.8)</w:t>
      </w:r>
      <w:r>
        <w:t>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</w:t>
      </w:r>
      <w:r>
        <w:t xml:space="preserve">лечении к административной ответственности соблюдены. </w:t>
      </w:r>
    </w:p>
    <w:p w:rsidR="00A77B3E">
      <w:r>
        <w:t xml:space="preserve">Таким образом, вина </w:t>
      </w:r>
      <w:r>
        <w:t>Кочетова</w:t>
      </w:r>
      <w:r>
        <w:t xml:space="preserve"> С.А.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</w:t>
      </w:r>
      <w:r>
        <w:t>ссмотрении дела, так как он совершил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</w:t>
      </w:r>
      <w:r>
        <w:t xml:space="preserve">тративных правонарушениях, суд учитывает тяжесть содеянного, данные о личности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Коч</w:t>
      </w:r>
      <w:r>
        <w:t>етову</w:t>
      </w:r>
      <w:r>
        <w:t xml:space="preserve"> С.А. наказание в виде административного штрафа с лишением права управления транспортными средствами.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29.9, 29.10 КоАП РФ судья, -</w:t>
      </w:r>
    </w:p>
    <w:p w:rsidR="00A77B3E">
      <w:r>
        <w:t>П О С Т А Н О В И Л:</w:t>
      </w:r>
    </w:p>
    <w:p w:rsidR="00A77B3E">
      <w:r>
        <w:t>КОЧЕТОВА С.А. признать виновным в совер</w:t>
      </w:r>
      <w:r>
        <w:t xml:space="preserve">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КПП: ... ИНН: ..., ОКТМО: ..., номер счета получателя платежа: ... в отделении по Республике Крым Центрального наименование организации, БИК: телефон, КБК: ..., УИН: ...</w:t>
      </w:r>
    </w:p>
    <w:p w:rsidR="00A77B3E">
      <w:r>
        <w:t xml:space="preserve">Разъяснить </w:t>
      </w:r>
      <w:r>
        <w:t>К</w:t>
      </w:r>
      <w:r>
        <w:t>очетову</w:t>
      </w:r>
      <w:r>
        <w:t xml:space="preserve"> С.А.,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</w:t>
      </w:r>
      <w: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Кочетову</w:t>
      </w:r>
      <w:r>
        <w:t xml:space="preserve"> С.А., что в соответствии с ч. 2 ст. 32.7 КоАП РФ в случае уклонения лица, лишенного специальног</w:t>
      </w:r>
      <w:r>
        <w:t>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</w:t>
      </w:r>
      <w:r>
        <w:t>Коче</w:t>
      </w:r>
      <w:r>
        <w:t>тову</w:t>
      </w:r>
      <w:r>
        <w:t xml:space="preserve"> С.А.,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штрафа в</w:t>
      </w:r>
      <w:r>
        <w:t xml:space="preserve">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к уголов</w:t>
      </w:r>
      <w:r>
        <w:t>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</w:t>
      </w:r>
      <w:r>
        <w:t>го судебного района (городской округ Феодосия) Республики Крым.</w:t>
      </w:r>
    </w:p>
    <w:p w:rsidR="00A77B3E"/>
    <w:p w:rsidR="00A77B3E">
      <w:r>
        <w:t xml:space="preserve">Мировой судья                      </w:t>
      </w:r>
      <w:r>
        <w:tab/>
        <w:t xml:space="preserve">           /подпись/      </w:t>
      </w:r>
      <w:r>
        <w:t xml:space="preserve">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7D"/>
    <w:rsid w:val="00A112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7F74BA-D521-494E-8733-CCB2D807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