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5-89-412/2017</w:t>
      </w:r>
    </w:p>
    <w:p w:rsidR="00A77B3E">
      <w:r>
        <w:t>П О С Т А Н О В Л Е Н И Е</w:t>
      </w:r>
    </w:p>
    <w:p w:rsidR="00A77B3E">
      <w:r>
        <w:t xml:space="preserve">17 октября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ответственности:</w:t>
      </w:r>
    </w:p>
    <w:p w:rsidR="00A77B3E">
      <w:r>
        <w:t>ТАНИЧЕВА В.А., паспортные данные, гражданина Российской Федерации, являющегося директором наименование организации, (юридический адрес: адрес. адрес, ИНН: ..., КПП: ..., внесена запись в ЕГРЮ</w:t>
      </w:r>
      <w:r>
        <w:t>Л дата), зарегистрированного и проживающего по адресу: адрес,</w:t>
      </w:r>
    </w:p>
    <w:p w:rsidR="00A77B3E">
      <w:r>
        <w:t>в совершении правонарушения, предусмотренного ст.15.5 КоАП РФ, -</w:t>
      </w:r>
    </w:p>
    <w:p w:rsidR="00A77B3E"/>
    <w:p w:rsidR="00A77B3E">
      <w:r>
        <w:t>У С Т А Н О В И Л:</w:t>
      </w:r>
    </w:p>
    <w:p w:rsidR="00A77B3E"/>
    <w:p w:rsidR="00A77B3E">
      <w:r>
        <w:t>Таничев В.А., будучи главным бухгалтером наименование организации, совершил административное правонарушение,</w:t>
      </w:r>
      <w:r>
        <w:t xml:space="preserve"> предусмотренное ст. 15.5 КоАП РФ,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ab/>
        <w:t>Так, Таничев В.А., не предоставил в установленны</w:t>
      </w:r>
      <w:r>
        <w:t>й п. 2 ст. 386 Налогового кодекса РФ срок Декларацию по налогу на имущество организаций за календарный дата.</w:t>
      </w:r>
    </w:p>
    <w:p w:rsidR="00A77B3E">
      <w:r>
        <w:t>Согласно п. 1 ст. 333.15 Налогового кодекса РФ, налогоплательщики обязаны предоставить в налоговые органы по месту нахождения объекта налогообложен</w:t>
      </w:r>
      <w:r>
        <w:t>ия в срок, установленный для уплаты налога.</w:t>
      </w:r>
    </w:p>
    <w:p w:rsidR="00A77B3E">
      <w:r>
        <w:t>Срок предоставления указанной декларации – не позднее дата.</w:t>
      </w:r>
    </w:p>
    <w:p w:rsidR="00A77B3E">
      <w:r>
        <w:t>Фактически декларация предоставлена дата – с нарушением срока предоставления.</w:t>
      </w:r>
    </w:p>
    <w:p w:rsidR="00A77B3E">
      <w:r>
        <w:t>В судебном заседании Таничев В.А. свою вину в совершенном правонарушении п</w:t>
      </w:r>
      <w:r>
        <w:t>ризнал, обязался в дальнейшем не повторять допущенное правонарушение.</w:t>
      </w:r>
    </w:p>
    <w:p w:rsidR="00A77B3E">
      <w:r>
        <w:t xml:space="preserve">Суд, исследовав материалы дела, считает вину Таничева В.А. в совершении административного правонарушения, предусмотренного ст. 15.5 КоАП РФ, полностью доказанной. </w:t>
      </w:r>
    </w:p>
    <w:p w:rsidR="00A77B3E">
      <w:r>
        <w:t>Вина Таничева В.А. в с</w:t>
      </w:r>
      <w:r>
        <w:t>овершении данного административного правонарушения подтверждается, как показаниями лица, привлекаемого к административной ответственности, так и материалами дела, поскольку достоверность доказательств, имеющихся в материалах дела об административном правон</w:t>
      </w:r>
      <w:r>
        <w:t>арушении не вызывает у суда сомнений, поскольку они непротиворечивы и согласуются между собой. Материал об административном правонарушении составлен в соответствии с требованиями Закона, права лица при привлечении к административной ответственности соблюде</w:t>
      </w:r>
      <w:r>
        <w:t xml:space="preserve">ны.  </w:t>
      </w:r>
    </w:p>
    <w:p w:rsidR="00A77B3E">
      <w:r>
        <w:t>Таким образом, вина Таничева В.А.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дела.</w:t>
      </w:r>
    </w:p>
    <w:p w:rsidR="00A77B3E">
      <w:r>
        <w:t>При назначении наказания, в соответст</w:t>
      </w:r>
      <w:r>
        <w:t xml:space="preserve">вии со </w:t>
      </w:r>
      <w:r>
        <w:t>ст.ст</w:t>
      </w:r>
      <w:r>
        <w:t xml:space="preserve">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Обстоятельств, отягчающих либо смягчающих административную ответственность судом не установлено.       </w:t>
      </w:r>
    </w:p>
    <w:p w:rsidR="00A77B3E">
      <w:r>
        <w:t>При таки</w:t>
      </w:r>
      <w:r>
        <w:t>х обстоятельствах суд считает необходимым назначить Таничеву В.А. наказание в виде административного предупреждения.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15.5, 29.9, 29.10 КоАП РФ судья, -</w:t>
      </w:r>
    </w:p>
    <w:p w:rsidR="00A77B3E"/>
    <w:p w:rsidR="00A77B3E">
      <w:r>
        <w:t>П О С Т А Н О В И Л:</w:t>
      </w:r>
    </w:p>
    <w:p w:rsidR="00A77B3E"/>
    <w:p w:rsidR="00A77B3E">
      <w:r>
        <w:t>ТАНИЧЕВА В.А. признать виновным в</w:t>
      </w:r>
      <w:r>
        <w:t xml:space="preserve"> совершении правонарушения, предусмотренного ст. 15.5 КоАП РФ и подвергнуть административному наказанию в виде административного предупреждения.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</w:t>
      </w:r>
      <w:r>
        <w:t>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 /подпись/       </w:t>
      </w:r>
      <w:r>
        <w:tab/>
      </w:r>
      <w:r>
        <w:tab/>
      </w:r>
      <w:r>
        <w:tab/>
      </w:r>
      <w:r>
        <w:tab/>
      </w:r>
      <w:r>
        <w:t xml:space="preserve"> 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фио</w:t>
      </w:r>
      <w:r>
        <w:t xml:space="preserve"> Сотникова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04"/>
    <w:rsid w:val="00012C0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89CF845-992B-40B6-B801-7F37F189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