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5-89-423/2017</w:t>
      </w:r>
    </w:p>
    <w:p w:rsidR="00A77B3E">
      <w:r>
        <w:t>П О С Т А Н О В Л Е Н И Е</w:t>
      </w:r>
    </w:p>
    <w:p w:rsidR="00A77B3E">
      <w:r>
        <w:t xml:space="preserve">23 октября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СЕЙТГАЗИЕВА Э.А., паспортные данные, гражданина Российской Федерации, работающего в должности водителя ИП Иоффе, зарегистрированного по адресу: адрес,</w:t>
      </w:r>
    </w:p>
    <w:p w:rsidR="00A77B3E">
      <w:r>
        <w:t>в совершении правонаруш</w:t>
      </w:r>
      <w:r>
        <w:t>ения, предусмотренного ст. 12.8 ч. 1 КоАП РФ,</w:t>
      </w:r>
    </w:p>
    <w:p w:rsidR="00A77B3E">
      <w:r>
        <w:t>У С Т А Н О В И Л:</w:t>
      </w:r>
    </w:p>
    <w:p w:rsidR="00A77B3E">
      <w:r>
        <w:tab/>
      </w:r>
      <w:r>
        <w:t>Сейтгазиев</w:t>
      </w:r>
      <w:r>
        <w:t xml:space="preserve"> Э.А. совершил административное правонарушение, предусмотренное ч. 1 ст. 12.8 КоАП РФ – управление транспортным средством водителем, находящимся в состоянии опьянения, если такие д</w:t>
      </w:r>
      <w:r>
        <w:t>ействия не содержат уголовно наказуемого деяния, при следующих обстоятельствах:</w:t>
      </w:r>
    </w:p>
    <w:p w:rsidR="00A77B3E">
      <w:r>
        <w:tab/>
      </w:r>
      <w:r>
        <w:t>Сейтгазиев</w:t>
      </w:r>
      <w:r>
        <w:t xml:space="preserve"> Э.А., в нарушение п. 2.7 ПДД РФ, дата в время в районе ...», управлял транспортным средством – автомобилем марка автомобиля ... с государственными регистрационными </w:t>
      </w:r>
      <w:r>
        <w:t>знаками №, находясь в состоянии алкогольного опьянения, что подтвердилось результатами теста, проведенного техническим средством измерения «</w:t>
      </w:r>
      <w:r>
        <w:t>алкотектор</w:t>
      </w:r>
      <w:r>
        <w:t xml:space="preserve"> «ДРАГЕР», согласно результатам которого установлено состояние алкогольного опьянения.</w:t>
      </w:r>
    </w:p>
    <w:p w:rsidR="00A77B3E">
      <w:r>
        <w:tab/>
      </w:r>
      <w:r>
        <w:t>Сейтгазиев</w:t>
      </w:r>
      <w:r>
        <w:t xml:space="preserve"> Э.А. в </w:t>
      </w:r>
      <w:r>
        <w:t xml:space="preserve">судебном заседании вину в совершении правонарушения признал, однако пояснил, что он пил газированный напиток «КОКА-КОЛА», а до этого, за три дня, употреблял алкоголь. На вопрос председательствующего о достоверности пояснения, занесенного собственноручно </w:t>
      </w:r>
      <w:r>
        <w:t>Се</w:t>
      </w:r>
      <w:r>
        <w:t>йтгазиевым</w:t>
      </w:r>
      <w:r>
        <w:t xml:space="preserve"> Э.А. в протокол об административном правонарушении, последний пояснил, что перед тем как сесть за руль он выпил безалкогольное пиво.</w:t>
      </w:r>
    </w:p>
    <w:p w:rsidR="00A77B3E">
      <w:r>
        <w:t xml:space="preserve">Суд, исследовав материалы дела, считает вину </w:t>
      </w:r>
      <w:r>
        <w:t>Сейтгазиева</w:t>
      </w:r>
      <w:r>
        <w:t xml:space="preserve"> Э.А. в совершении им административного правонарушения, </w:t>
      </w:r>
      <w:r>
        <w:t xml:space="preserve">предусмотренного ст. 12.8 ч. 1 КоАП РФ полностью доказанной. </w:t>
      </w:r>
    </w:p>
    <w:p w:rsidR="00A77B3E">
      <w:r>
        <w:t xml:space="preserve">Вина </w:t>
      </w:r>
      <w:r>
        <w:t>Сейтгазиева</w:t>
      </w:r>
      <w:r>
        <w:t xml:space="preserve"> Э.А.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№ ... от дата (л.д.1);</w:t>
      </w:r>
    </w:p>
    <w:p w:rsidR="00A77B3E">
      <w:r>
        <w:t>-</w:t>
      </w:r>
      <w:r>
        <w:tab/>
        <w:t>протоколом об отстранении от управления транспортным средством ... от дата (л.д.2);</w:t>
      </w:r>
    </w:p>
    <w:p w:rsidR="00A77B3E">
      <w:r>
        <w:t>-</w:t>
      </w:r>
      <w:r>
        <w:tab/>
        <w:t>актом освидетельствования на состояние алкогольного опьянения ... от дата (л.д.3);</w:t>
      </w:r>
    </w:p>
    <w:p w:rsidR="00A77B3E">
      <w:r>
        <w:t>-</w:t>
      </w:r>
      <w:r>
        <w:tab/>
        <w:t>результатами теста (л.д.4);</w:t>
      </w:r>
    </w:p>
    <w:p w:rsidR="00A77B3E">
      <w:r>
        <w:t>-</w:t>
      </w:r>
      <w:r>
        <w:tab/>
        <w:t xml:space="preserve">объяснением </w:t>
      </w:r>
      <w:r>
        <w:t>Сейтгазиева</w:t>
      </w:r>
      <w:r>
        <w:t xml:space="preserve"> Э.А. (л.д.5);</w:t>
      </w:r>
    </w:p>
    <w:p w:rsidR="00A77B3E">
      <w:r>
        <w:t>-</w:t>
      </w:r>
      <w:r>
        <w:tab/>
        <w:t xml:space="preserve">объяснением </w:t>
      </w:r>
      <w:r>
        <w:t>ф</w:t>
      </w:r>
      <w:r>
        <w:t>ио</w:t>
      </w:r>
      <w:r>
        <w:t xml:space="preserve"> (л.д.6);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(л.д.7);</w:t>
      </w:r>
    </w:p>
    <w:p w:rsidR="00A77B3E">
      <w:r>
        <w:t>-</w:t>
      </w:r>
      <w:r>
        <w:tab/>
        <w:t xml:space="preserve">рапортом инспектора ДПС ОГИБДД ОМВД России по </w:t>
      </w:r>
      <w:r>
        <w:t>адресфио</w:t>
      </w:r>
      <w:r>
        <w:t xml:space="preserve"> А.Г. (л.д.8);</w:t>
      </w:r>
    </w:p>
    <w:p w:rsidR="00A77B3E">
      <w:r>
        <w:t>-</w:t>
      </w:r>
      <w:r>
        <w:tab/>
        <w:t>результатами запроса ФИС ГИБДД ОМВД (л.д.10).</w:t>
      </w:r>
    </w:p>
    <w:p w:rsidR="00A77B3E">
      <w:r>
        <w:t>Достоверность вышеуказанных доказательств не вызывает у суда сомнений, поскольку они не противореч</w:t>
      </w:r>
      <w:r>
        <w:t xml:space="preserve">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Таким образом, вина </w:t>
      </w:r>
      <w:r>
        <w:t>Сейтгазиева</w:t>
      </w:r>
      <w:r>
        <w:t xml:space="preserve"> Э.А. в соверш</w:t>
      </w:r>
      <w:r>
        <w:t>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при рассмотрении дела, так как он совершил – управление транспортным средством водителем, находящимся в</w:t>
      </w:r>
      <w:r>
        <w:t xml:space="preserve"> состоянии опьянения, если такие действия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 xml:space="preserve">При таких обстоятельствах суд считает необходимым назначить </w:t>
      </w:r>
      <w:r>
        <w:t>Сейтгазиеву</w:t>
      </w:r>
      <w:r>
        <w:t xml:space="preserve"> Э.А. наказание в виде административного штрафа с лишением права управления транспортными</w:t>
      </w:r>
      <w:r>
        <w:t xml:space="preserve"> средствами.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12.8 ч. 1, 29.9, 29.10 КоАП РФ судья, -</w:t>
      </w:r>
    </w:p>
    <w:p w:rsidR="00A77B3E">
      <w:r>
        <w:t>П О С Т А Н О В И Л:</w:t>
      </w:r>
    </w:p>
    <w:p w:rsidR="00A77B3E">
      <w:r>
        <w:t>СЕЙТГАЗИЕВА Э.А. признать виновным в совершении правонарушения, предусмотренного ст. 12.8 ч. 1 КоАП РФ и подвергнуть наказанию в виде административного штрафа в размере 30 000 (тридцати тысяч) рублей с лишением права управления транспортными средствами сро</w:t>
      </w:r>
      <w:r>
        <w:t xml:space="preserve">ком на 1 (один) год и 6 (шесть) месяцев. </w:t>
      </w:r>
    </w:p>
    <w:p w:rsidR="00A77B3E">
      <w:r>
        <w:t>Реквизиты для оплаты штрафа: получатель УФК (ОМВД России по адрес), КПП: ...1, ИНН: ... ОКТМО: ..., номер счета получателя платежа: ... в отделении по адрес Центрального наименование организации, БИК: ..., КБК: ...</w:t>
      </w:r>
      <w:r>
        <w:t>, УИН: 18810491171400004542.</w:t>
      </w:r>
    </w:p>
    <w:p w:rsidR="00A77B3E">
      <w:r>
        <w:t xml:space="preserve">Разъяснить </w:t>
      </w:r>
      <w:r>
        <w:t>Сейтгазиеву</w:t>
      </w:r>
      <w:r>
        <w:t xml:space="preserve"> Э.А.,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</w:t>
      </w:r>
      <w: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Разъяснить </w:t>
      </w:r>
      <w:r>
        <w:t>Сейтгазиеву</w:t>
      </w:r>
      <w:r>
        <w:t xml:space="preserve"> Э.А., что в соответствии с ч. 2 ст. 32.7 КоАП РФ</w:t>
      </w:r>
      <w:r>
        <w:t xml:space="preserve"> в случае уклонения лица, лишенного специального права, от сдачи соответствующего удостоверения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удо</w:t>
      </w:r>
      <w:r>
        <w:t>стоверения или иных документов.</w:t>
      </w:r>
    </w:p>
    <w:p w:rsidR="00A77B3E">
      <w:r>
        <w:t xml:space="preserve">Разъяснить </w:t>
      </w:r>
      <w:r>
        <w:t>Сейтгазиеву</w:t>
      </w:r>
      <w:r>
        <w:t xml:space="preserve"> Э.А., что в случае управления им транспортными средствами, будучи лишенным права управления ими, он может быть привлечен к административной ответственности по ст. 12.7 КоАП РФ с назначением администрат</w:t>
      </w:r>
      <w:r>
        <w:t xml:space="preserve">ивного наказания в виде административного штрафа в размере 30 000 </w:t>
      </w:r>
      <w:r>
        <w:t>рублей, либо административного ареста на срок до 15-ти суток, либо обязательных работ на срок до 50-ти часов, а в случае совершения административного правонарушения, предусмотренного ст. 12.</w:t>
      </w:r>
      <w:r>
        <w:t>8 либо 12.26 КоАП РФ может быть привлечен к уголовной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</w:t>
      </w:r>
      <w:r>
        <w:t xml:space="preserve">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>
      <w:r>
        <w:t xml:space="preserve">Мировой судья                      </w:t>
      </w:r>
      <w:r>
        <w:tab/>
        <w:t xml:space="preserve">         </w:t>
      </w:r>
      <w:r>
        <w:t xml:space="preserve">/подпись/    </w:t>
      </w:r>
      <w:r>
        <w:tab/>
        <w:t xml:space="preserve">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5E"/>
    <w:rsid w:val="000E135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C95AD7-8215-4CA2-9EC2-A49836BA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