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5-89-436/2017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>
      <w:r>
        <w:t>г. Феодосия</w:t>
        <w:tab/>
        <w:tab/>
        <w:tab/>
        <w:tab/>
        <w:tab/>
        <w:tab/>
        <w:tab/>
        <w:tab/>
        <w:tab/>
        <w:t xml:space="preserve">    15 ноября 2017 года 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  <w:tab/>
        <w:tab/>
        <w:tab/>
        <w:tab/>
        <w:t xml:space="preserve">Макаров И.Ю., </w:t>
      </w:r>
    </w:p>
    <w:p w:rsidR="00A77B3E">
      <w:r>
        <w:t>при секретаре</w:t>
        <w:tab/>
        <w:tab/>
        <w:tab/>
        <w:tab/>
        <w:tab/>
        <w:tab/>
        <w:tab/>
        <w:tab/>
        <w:t>Сотниковой О.В.,</w:t>
      </w:r>
    </w:p>
    <w:p w:rsidR="00A77B3E">
      <w:r>
        <w:t xml:space="preserve">с участием </w:t>
      </w:r>
    </w:p>
    <w:p w:rsidR="00A77B3E">
      <w:r>
        <w:t xml:space="preserve">лица, привлекаемого к административной ответственности </w:t>
        <w:tab/>
        <w:tab/>
        <w:t>ФИО</w:t>
      </w:r>
    </w:p>
    <w:p w:rsidR="00A77B3E">
      <w:r>
        <w:t>его представителя</w:t>
        <w:tab/>
        <w:tab/>
        <w:tab/>
        <w:tab/>
        <w:tab/>
        <w:tab/>
        <w:tab/>
        <w:tab/>
        <w:t>Киктенко Н.В.,</w:t>
      </w:r>
    </w:p>
    <w:p w:rsidR="00A77B3E">
      <w:r>
        <w:t>представителя Федеральной службы по надзору в сфере природопользования "наименование организации " в области охраны окружающей среды по ...</w:t>
        <w:tab/>
        <w:tab/>
        <w:tab/>
        <w:tab/>
        <w:tab/>
        <w:tab/>
        <w:t>фио,</w:t>
      </w:r>
    </w:p>
    <w:p w:rsidR="00A77B3E">
      <w:r>
        <w:t>рассмотрев материалы дела об административном правонарушении, в отношении наименование организации  (ОГРН: ..., ИНН: ..., КПП: ... юридический адрес: адрес, адрес, дата внесения сведений в ЕГРЮЛ: ... г.), привлекаемого за совершение административного правонарушения, предусмотренного ст. 17.7 КоАП РФ,</w:t>
      </w:r>
    </w:p>
    <w:p w:rsidR="00A77B3E">
      <w:r>
        <w:t>У С Т А Н О В И Л:</w:t>
      </w:r>
    </w:p>
    <w:p w:rsidR="00A77B3E"/>
    <w:p w:rsidR="00A77B3E">
      <w:r>
        <w:t>... г. в отношении юридического лица – общества с ограниченной ответственностью «ЧИСТОТА», составлен протокол об административном правонарушении № ... от ... г., согласно которого лицо, привлекаемое к административной ответственности, ... г. допустило административное правонарушение в части учинения умышленных препятствий должностным лицам, приостановив функционирование канализационных очистных сооружений, расположенных по адресу: адрес, адрес, что привело к недостаточному отбору проб сточной воды для проведения лабораторных исследований эффективности и законности функционирования, эксплуатации ООО «ЧИСТОТА» канализационных очистных сооружений.</w:t>
      </w:r>
    </w:p>
    <w:p w:rsidR="00A77B3E">
      <w:r>
        <w:t xml:space="preserve">В судебном заседании представитель юридического лица ООО «ЧИСТОТА» - ФИО. вину в совершении административного правонарушения не признал, пояснив, что они не имели возможности приостановить указанную деятельность по причине того, что функционирование канализационных очистных сооружений напрямую зависит от работы другой организации, а именно ООО «...». </w:t>
      </w:r>
    </w:p>
    <w:p w:rsidR="00A77B3E">
      <w:r>
        <w:t>Позицию Бережного С.А. так же поддержала его представитель Киктенко Н.В.</w:t>
      </w:r>
    </w:p>
    <w:p w:rsidR="00A77B3E">
      <w:r>
        <w:t>Свидетель ФИО, являющаяся на день совершения ООО «ЧИСТОТА» административного правонарушения исполняющей обязанности директора "НАИМЕНОВАЕ ОРГАНИЗАЦИИ"  в судебном заседании показала, что ... года на из предприятии вышел из строя насос, отвечающий за поставку канализационных вод от ... «"НАИМЕНОВАЕ ОРГАНИЗАЦИИ"» к ООО «ЧИСТОТА».</w:t>
      </w:r>
    </w:p>
    <w:p w:rsidR="00A77B3E">
      <w:r>
        <w:t>Свидетель ФИО, являющийся оператором в наименование организации, который ... г. заступил на смену по дежурству, также пояснил, что в тот день действительно вышел из строя насос, отвечающий за поставку канализационных вод от ООО «"НАИМЕНОВАЕ ОРГАНИЗАЦИИ"» к ООО «ЧИСТОТА».</w:t>
      </w:r>
    </w:p>
    <w:p w:rsidR="00A77B3E">
      <w:r>
        <w:t>Представитель Федеральной службы по надзору в сфере природопользования Межрегионального Управления Федеральной службы по надзору в сфере природопользования по ... – государственный инспектор Российской Федерации в области охраны окружающей среды по ... ... фио в судебном заседании пояснила, что поддерживает обвинение Бережного С.А. в совершении административного правонарушения по основаниям, изложенным в протоколе об административном правонарушении.</w:t>
      </w:r>
    </w:p>
    <w:p w:rsidR="00A77B3E">
      <w:r>
        <w:t>Суд, заслушав лицо, привлекаемое к административной ответственности, его представителя, свидетелей, представителя Федеральной службы по надзору в сфере природопользования Межрегионального Управления Федеральной службы по надзору в сфере природопользования по ... – государственный инспектор Российской Федерации в области охраны окружающей среды по ... ... фио, исследовав письменные материалы дела, а именно:</w:t>
      </w:r>
    </w:p>
    <w:p w:rsidR="00A77B3E">
      <w:r>
        <w:t>-</w:t>
        <w:tab/>
        <w:t>определения о передаче протокола об административном правонарушения и других материалов дела на рассмотрение по подведомственности от ...</w:t>
      </w:r>
    </w:p>
    <w:p w:rsidR="00A77B3E">
      <w:r>
        <w:t>-</w:t>
        <w:tab/>
        <w:t>протокола об административном правонарушении № ...</w:t>
      </w:r>
    </w:p>
    <w:p w:rsidR="00A77B3E">
      <w:r>
        <w:t>-</w:t>
        <w:tab/>
        <w:t>уведомления о времени и месте составления протокола об административном правонарушении от .... (л.д.14);</w:t>
      </w:r>
    </w:p>
    <w:p w:rsidR="00A77B3E">
      <w:r>
        <w:t>-</w:t>
        <w:tab/>
        <w:t>определения № ...</w:t>
      </w:r>
    </w:p>
    <w:p w:rsidR="00A77B3E">
      <w:r>
        <w:t>и иных материалов дела, мировой судья приходит к следующему.</w:t>
      </w:r>
    </w:p>
    <w:p w:rsidR="00A77B3E">
      <w:r>
        <w:t>ООО «ЧИСТОТА» протоколом об административном правонарушении                                    № ... от ... г. привлекается к административной ответственности, за совершение правонарушения предусмотренного ст. 17.7 КоАП РФ, а именно: умышленное невыполнение требований должностного лица, осуществляющего производство по делу об административном правонарушении, то есть субъективную сторону состава административного правонарушения, предусмотренного ст. 17.7 КоАП РФ, характеризует умысел.</w:t>
      </w:r>
    </w:p>
    <w:p w:rsidR="00A77B3E">
      <w:r>
        <w:t xml:space="preserve">Таким образом, в действиях ООО «ЧИСТОТА», не имеется состава административного правонарушения, предусмотренного ст. 17.7 КоАП РФ, поскольку ООО «ЧИСТОТА» не может руководить действиями "НАИМЕНОВАЕ ОРГАНИЗАЦИИ"», действиями которого и была вызвана приостановка поставки канализационных вод от "НАИМЕНОВАЕ ОРГАНИЗАЦИИ" к ООО «ЧИСТОТА». </w:t>
      </w:r>
    </w:p>
    <w:p w:rsidR="00A77B3E">
      <w:r>
        <w:t>Принимая во внимание изложенное, учитывая характер, обстоятельства совершенного правонарушения, руководствуясь ст.ст. 29.7 - 29.11, ст.ст. 24.5, 29.4 Кодекса РФ об административных правонарушениях,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 в отношении юридического лица – наименование организации, привлекаемого к административной ответственности за совершение правонарушения, предусмотренного ст. 17.7 КоАП РФ, на основании п. 2 ч. 1 ст. 24.5 КоАП РФ – прекратить, освободив от административной ответственности ввиду отсутствия состава административного правонарушения.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</w:t>
        <w:tab/>
        <w:t xml:space="preserve">         </w:t>
        <w:tab/>
        <w:t xml:space="preserve">/подпись/       </w:t>
        <w:tab/>
        <w:tab/>
        <w:tab/>
        <w:t xml:space="preserve">             И.Ю. Макаров</w:t>
      </w:r>
    </w:p>
    <w:p w:rsidR="00A77B3E"/>
    <w:p w:rsidR="00A77B3E"/>
    <w:p w:rsidR="00A77B3E">
      <w:r>
        <w:t>Копия верна:</w:t>
      </w:r>
    </w:p>
    <w:p w:rsidR="00A77B3E">
      <w:r>
        <w:t>Судья</w:t>
        <w:tab/>
        <w:tab/>
        <w:tab/>
        <w:tab/>
        <w:tab/>
        <w:tab/>
        <w:t>И.Ю. Макаров</w:t>
      </w:r>
    </w:p>
    <w:p w:rsidR="00A77B3E"/>
    <w:p w:rsidR="00A77B3E">
      <w:r>
        <w:t>Секретарь</w:t>
        <w:tab/>
        <w:tab/>
        <w:tab/>
        <w:tab/>
        <w:tab/>
        <w:t>О.В. Сотникова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