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5-89-468/2017</w:t>
      </w:r>
    </w:p>
    <w:p w:rsidR="00A77B3E">
      <w:r>
        <w:t>П О С Т А Н О В Л Е Н И Е</w:t>
      </w:r>
    </w:p>
    <w:p w:rsidR="00A77B3E">
      <w:r>
        <w:t>г. Феодосия, Республика Крым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30 ноября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материалы дела об административном правонарушении, в отношении </w:t>
      </w:r>
    </w:p>
    <w:p w:rsidR="00A77B3E">
      <w:r>
        <w:t xml:space="preserve">ЗАРЯНОВА В.В., паспортные данные, гражданина Российской </w:t>
      </w:r>
      <w:r>
        <w:t xml:space="preserve">Федерации, не работающего, зарегистрированного и проживающего по адресу: адрес, </w:t>
      </w:r>
    </w:p>
    <w:p w:rsidR="00A77B3E">
      <w:r>
        <w:t>предусмотренном ч. 1 ст. 12.26 Кодекса РФ об административных правонарушениях,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составлен протокол ... об административном правонарушении в отношении </w:t>
      </w:r>
      <w:r>
        <w:t>Зарянова</w:t>
      </w:r>
      <w:r>
        <w:t xml:space="preserve"> В.В. по ч. 1 ст. 12.8 КоАП РФ.</w:t>
      </w:r>
    </w:p>
    <w:p w:rsidR="00A77B3E">
      <w:r>
        <w:t>Согласно п.4 ст. 29.1 КоАП РФ судья, орган, должностное лицо при подготовке к рассмотрению дела об административном правонарушении выясняют имеются ли обстоятельства, исключающие производство по делу.</w:t>
      </w:r>
    </w:p>
    <w:p w:rsidR="00A77B3E">
      <w:r>
        <w:t xml:space="preserve">Согласно п.п.2 </w:t>
      </w:r>
      <w:r>
        <w:t xml:space="preserve">п.1 ст.24.5 КоАП РФ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 отсутствие состава административного правонарушения, в том </w:t>
      </w:r>
      <w:r>
        <w:t>числе недостижение физическим лицом на момент совершения противоправных действии (бездействия) возраста, предусмотренного настоящим Кодексом для привлечения к административной ответственности (за исключением случая, предусмотренного частью 3 настоящей стат</w:t>
      </w:r>
      <w:r>
        <w:t>ьи), или невменяемость физического лица, совершившего противоправные действия (бездействие)</w:t>
      </w:r>
    </w:p>
    <w:p w:rsidR="00A77B3E">
      <w:r>
        <w:t xml:space="preserve">Согласно части 3 ст. 12.8 КоАП РФ к административной ответственности за управление транспортным средством водителем, находящимся в состоянии опьянения и не имеющим </w:t>
      </w:r>
      <w:r>
        <w:t>права управления транспортными средствами либо лишенным права управления транспортными средствами, подлежит привлечению лицо в случае, если такие действия не содержат уголовно наказуемого деяния.</w:t>
      </w:r>
    </w:p>
    <w:p w:rsidR="00A77B3E">
      <w:r>
        <w:t xml:space="preserve">В соответствии со ст. 264.1 УК РФ уголовная ответственность </w:t>
      </w:r>
      <w:r>
        <w:t>установлена за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</w:t>
      </w:r>
      <w:r>
        <w:t>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преступления, предусмотренного частями второй, четвертой или шестой статьи 264 настоящего Ко</w:t>
      </w:r>
      <w:r>
        <w:t xml:space="preserve">декса либо настоящей статьей. Таким образом, данная норма устанавливает уголовную ответственность за совершение повторных деяний, связанных с управлением транспортным средством в состоянии опьянения либо с </w:t>
      </w:r>
      <w:r>
        <w:t>невыполнением законного требования уполномоченного</w:t>
      </w:r>
      <w:r>
        <w:t xml:space="preserve"> должностного лица о прохождении медицинского освидетельствования на состояние опьянения.</w:t>
      </w:r>
    </w:p>
    <w:p w:rsidR="00A77B3E">
      <w:r>
        <w:t xml:space="preserve">Как следует из представленных сведений об административных правонарушениях, ранее </w:t>
      </w:r>
      <w:r>
        <w:t>Зарянов</w:t>
      </w:r>
      <w:r>
        <w:t xml:space="preserve"> В.В. подвергался административному наказанию по ч. 1 ст. 12.26 КоАП РФ. дата</w:t>
      </w:r>
      <w:r>
        <w:t xml:space="preserve"> мировым судьей судебного участка № 89 Феодосийского судебного района (городской округ Феодосия) Республики Крым вынесено постановление, которым </w:t>
      </w:r>
      <w:r>
        <w:t>Зарянов</w:t>
      </w:r>
      <w:r>
        <w:t xml:space="preserve"> В.В. признан виновным в совершении административного правонарушения, предусмотренного ч. 1 ст. 12.26 Ко</w:t>
      </w:r>
      <w:r>
        <w:t>АП РФ и подвергнут административному наказанию в виде административного штрафа в размере 30 000 рублей с лишением прав управления сроком на 1 год 6 месяцев. Постановление вступило в законную силу дата.</w:t>
      </w:r>
    </w:p>
    <w:p w:rsidR="00A77B3E">
      <w:r>
        <w:t>Таким образом, производство по настоящему делу подлежи</w:t>
      </w:r>
      <w:r>
        <w:t xml:space="preserve">т прекращению, поскольку в действиях </w:t>
      </w:r>
      <w:r>
        <w:t>Зарянова</w:t>
      </w:r>
      <w:r>
        <w:t xml:space="preserve"> В.В. усматриваются признаки состава преступления, предусмотренного ст. 264.1 УК РФ, что исключает ответственность за совершение административного правонарушения.</w:t>
      </w:r>
    </w:p>
    <w:p w:rsidR="00A77B3E">
      <w:r>
        <w:t>На основании изложенного, руководствуясь ч.1 ст.</w:t>
      </w:r>
      <w:r>
        <w:t xml:space="preserve">24.5, ст. 29.9. Кодекса РФ об административных правонарушениях, 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правонарушении в отношении ЗАРЯНОВА В.В. прекратить в связи с отсутствием состава административного правонарушения.</w:t>
      </w:r>
    </w:p>
    <w:p w:rsidR="00A77B3E">
      <w:r>
        <w:t>Постановлен</w:t>
      </w:r>
      <w:r>
        <w:t>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</w:t>
      </w:r>
      <w:r>
        <w:t>ублики Крым.</w:t>
      </w:r>
    </w:p>
    <w:p w:rsidR="00A77B3E"/>
    <w:p w:rsidR="00A77B3E">
      <w:r>
        <w:t xml:space="preserve">Мировой судья                      </w:t>
      </w:r>
      <w:r>
        <w:tab/>
        <w:t xml:space="preserve">           /подпись/      </w:t>
      </w:r>
      <w:r>
        <w:tab/>
      </w:r>
      <w:r>
        <w:tab/>
        <w:t xml:space="preserve">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57"/>
    <w:rsid w:val="0021375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CC7C8E-477C-403C-B85C-9C19A06D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