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5-89-492/2017</w:t>
      </w:r>
    </w:p>
    <w:p w:rsidR="00A77B3E">
      <w:r>
        <w:t>П О С Т А Н О В Л Е Н И Е</w:t>
      </w:r>
    </w:p>
    <w:p w:rsidR="00A77B3E">
      <w:r>
        <w:t>г. Феодосия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 декабря 2017 г.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</w:t>
      </w:r>
      <w:r>
        <w:t>правонарушении о привлечении к административной ответственности:</w:t>
      </w:r>
    </w:p>
    <w:p w:rsidR="00A77B3E">
      <w:r>
        <w:t>АВЕРШИН А.С., паспортные данные,, паспортные данные, гражданина Российской Федерации, являющегося руководителем наименование организации (сокращенное наименование – наименование организации),</w:t>
      </w:r>
      <w:r>
        <w:t xml:space="preserve"> юридический адрес: адрес, ИНН: ..., КПП: ..., внесена запись в ЕГРЮЛ дата), зарегистрированного и проживающего по адресу: адрес Республика, адрес</w:t>
      </w:r>
    </w:p>
    <w:p w:rsidR="00A77B3E">
      <w:r>
        <w:t>в совершении правонарушения, предусмотренного ст.15.5 КоАП РФ, -</w:t>
      </w:r>
    </w:p>
    <w:p w:rsidR="00A77B3E"/>
    <w:p w:rsidR="00A77B3E">
      <w:r>
        <w:t>У С Т А Н О В И Л:</w:t>
      </w:r>
    </w:p>
    <w:p w:rsidR="00A77B3E"/>
    <w:p w:rsidR="00A77B3E">
      <w:r>
        <w:t>Авершин А.С., будучи ру</w:t>
      </w:r>
      <w:r>
        <w:t>ководителем наименование организации, совершил административное правонарушение, предусмотренное ст. 15.5 КоАП РФ, – нарушение установленных законодательством о налогах и сборах сроков представления налоговой декларации в налоговый орган по месту учета, при</w:t>
      </w:r>
      <w:r>
        <w:t xml:space="preserve"> следующих обстоятельствах:  </w:t>
      </w:r>
    </w:p>
    <w:p w:rsidR="00A77B3E">
      <w:r>
        <w:t>В судебном заседании Авершин А.С., в совершении административного правонарушения, вину признал.</w:t>
      </w:r>
    </w:p>
    <w:p w:rsidR="00A77B3E">
      <w:r>
        <w:t>Срок предоставления указанной декларации – не позднее ... года.</w:t>
      </w:r>
    </w:p>
    <w:p w:rsidR="00A77B3E">
      <w:r>
        <w:t>Фактически декларация предоставлена дата – с нарушением срока пред</w:t>
      </w:r>
      <w:r>
        <w:t>оставления.</w:t>
      </w:r>
    </w:p>
    <w:p w:rsidR="00A77B3E">
      <w:r>
        <w:t>Надлежащим образом уведомленный Авершин А.С. не явился. Ходатайств о отложении судебного заседания на более поздний срок не предоставил.</w:t>
      </w:r>
    </w:p>
    <w:p w:rsidR="00A77B3E">
      <w:r>
        <w:t>Суд, исследовав материалы дела, считает вину Авершина А.С. в совершении административного правонарушения, п</w:t>
      </w:r>
      <w:r>
        <w:t xml:space="preserve">редусмотренного ст. 15.5 КоАП РФ, полностью доказанной. </w:t>
      </w:r>
    </w:p>
    <w:p w:rsidR="00A77B3E">
      <w:r>
        <w:t>Вина Авершина А.С. в совершении данного административного правонарушения подтверждается протоколом об административном правонарушении № …</w:t>
      </w:r>
      <w:r>
        <w:t xml:space="preserve"> </w:t>
      </w:r>
      <w:r>
        <w:t>от дата</w:t>
      </w:r>
      <w:r>
        <w:t>, а также материалами дела, поскольку достоверность</w:t>
      </w:r>
      <w:r>
        <w:t xml:space="preserve"> доказательств, имеющихся в материалах дела об административном правонарушении не вызывает у суда сомнений, поскольку они непротиворечивы и согласуются между собой. Материал об административном правонарушении составлен в соответствии с требованиями Закона,</w:t>
      </w:r>
      <w:r>
        <w:t xml:space="preserve"> права лица при привлечении к административной ответственности соблюдены.  </w:t>
      </w:r>
    </w:p>
    <w:p w:rsidR="00A77B3E">
      <w:r>
        <w:t>Таким образом, вина Авершина А.С. в совершении административного правонарушения, предусмотренного ст. 15.5 Кодекса РФ об административных правонарушениях, полностью нашла свое подт</w:t>
      </w:r>
      <w:r>
        <w:t>верждение при рассмотрении дела.</w:t>
      </w:r>
    </w:p>
    <w:p w:rsidR="00A77B3E">
      <w:r>
        <w:t xml:space="preserve">При назначении наказания, в соответствии со ст. 4.1-4.3 Кодекса РФ об административных правонарушениях, суд учитывает тяжесть содеянного.     </w:t>
      </w:r>
    </w:p>
    <w:p w:rsidR="00A77B3E">
      <w:r>
        <w:t>Обстоятельств, отягчающих либо смягчающих административную ответственность судом</w:t>
      </w:r>
      <w:r>
        <w:t xml:space="preserve"> не установлено.       </w:t>
      </w:r>
    </w:p>
    <w:p w:rsidR="00A77B3E">
      <w:r>
        <w:t>При таких обстоятельствах суд считает необходимым назначить Авершину А.С.. наказание в виде административного предупреждения.</w:t>
      </w:r>
    </w:p>
    <w:p w:rsidR="00A77B3E">
      <w:r>
        <w:t>На основании изложенного, руководствуясь ст. 15.5, 29.9, 29.10 КоАП РФ судья, -</w:t>
      </w:r>
    </w:p>
    <w:p w:rsidR="00A77B3E"/>
    <w:p w:rsidR="00A77B3E">
      <w:r>
        <w:t>П О С Т А Н О В И Л:</w:t>
      </w:r>
    </w:p>
    <w:p w:rsidR="00A77B3E"/>
    <w:p w:rsidR="00A77B3E">
      <w:r>
        <w:t>Аве</w:t>
      </w:r>
      <w:r>
        <w:t>ршина А.С. признать виновным в совершении правонарушения, предусмотренного ст. 15.5 КоАП РФ и подвергнуть административному наказанию в виде административного предупреждения.</w:t>
      </w:r>
    </w:p>
    <w:p w:rsidR="00A77B3E">
      <w:r>
        <w:t xml:space="preserve">Постановление может быть обжаловано в Феодосийский городской суд Республики Крым </w:t>
      </w:r>
      <w:r>
        <w:t>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 /подпись/  </w:t>
      </w:r>
      <w:r>
        <w:tab/>
      </w:r>
      <w:r>
        <w:tab/>
        <w:t xml:space="preserve">            И.Ю. Макаров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0A"/>
    <w:rsid w:val="006F130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57D5FDB-5B4D-42E3-82D4-125B665C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