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06431" w:rsidRPr="002127B1" w:rsidP="00506431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Дело № 5-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89-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="000D652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506431" w:rsidP="00506431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127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 О С Т А Н О В Л Е Н И Е</w:t>
      </w:r>
    </w:p>
    <w:p w:rsidR="00506431" w:rsidRPr="002127B1" w:rsidP="00E448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652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127B1" w:rsidR="004D1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55BB">
        <w:rPr>
          <w:rFonts w:ascii="Times New Roman" w:hAnsi="Times New Roman" w:cs="Times New Roman"/>
          <w:color w:val="000000" w:themeColor="text1"/>
          <w:sz w:val="24"/>
          <w:szCs w:val="24"/>
        </w:rPr>
        <w:t>дека</w:t>
      </w:r>
      <w:r w:rsidRPr="002127B1" w:rsidR="002127B1"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Pr="002127B1" w:rsidR="004D1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</w:t>
      </w:r>
      <w:r w:rsidRPr="002127B1" w:rsidR="00571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г. Феодосия</w:t>
      </w:r>
    </w:p>
    <w:p w:rsidR="004D1717" w:rsidRPr="002127B1" w:rsidP="004D1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9E2D76" w:rsidP="004D1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Макаров И.Ю., </w:t>
      </w:r>
    </w:p>
    <w:p w:rsidR="009E2D76" w:rsidP="009E2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секретаре судебного заседания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Сотниковой О.В.,</w:t>
      </w:r>
    </w:p>
    <w:p w:rsidR="009E2D76" w:rsidP="009E2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участием старшего помощника прокурора города Феодосии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Горбачевской Н.А.,</w:t>
      </w:r>
    </w:p>
    <w:p w:rsidR="009E2D76" w:rsidP="009E2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лица, привлекаемого к административной ответственности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Топунова П.Б.,</w:t>
      </w:r>
    </w:p>
    <w:p w:rsidR="009E2D76" w:rsidP="009E2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Плотникова А.Е.,</w:t>
      </w:r>
    </w:p>
    <w:p w:rsidR="004D1717" w:rsidRPr="002127B1" w:rsidP="009E2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дело об административном правонарушении о привлечении к административной ответственности:</w:t>
      </w:r>
    </w:p>
    <w:p w:rsidR="004D1717" w:rsidRPr="002127B1" w:rsidP="004D1717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ТОПУНОВА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</w:rPr>
        <w:t>П.Б.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</w:rPr>
        <w:t>Данные изъяты</w:t>
      </w:r>
      <w:r w:rsidRPr="002127B1" w:rsidR="00F233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D440D" w:rsidP="001D4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совершении правонарушения, предусмотренного </w:t>
      </w:r>
      <w:r w:rsidR="002755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ч. </w:t>
      </w:r>
      <w:r w:rsidR="000D65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755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ст. 1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4.1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РФ, -</w:t>
      </w:r>
    </w:p>
    <w:p w:rsidR="00D254B1" w:rsidP="001D4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4CE4" w:rsidP="00874C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 С Т А Н О В И Л:</w:t>
      </w:r>
    </w:p>
    <w:p w:rsidR="00874CE4" w:rsidP="00874C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4CE4" w:rsidRPr="00D254B1" w:rsidP="00874C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прокуратурой города Феодосии с привлечением ОГИБДД ОМВД России по г. Феодосии Республики Крым установлено, что ИП Топунов П.Б., находясь по адресу проведения технического осмотра транспортных средств, а именно: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Адрес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осуществил в</w:t>
      </w:r>
      <w:r w:rsidRPr="008753DC"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ыдач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8753DC"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диагностической карты, подтверждающей допуск к участию в дорожном движении транспортного средства, в отношении которого не проведен технический осмотр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транспортного средства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регистрационны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принадлежащего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отношении которого не проведен технический осмотр, чем нарушило требования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ч. 12 ст. 1, ч. 1, п. 6 ч. 2 ст. 4, ч. 2 ст. 5 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01.07.2011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170-ФЗ "О техническом осмотре транспортных средств и о внесении изменений в отдельные законодательные акты Российской Федерации"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также ч. 3 ст. 18 Федерального закона 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 10.12.1995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 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196-ФЗ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безопасности дорожного движения»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 самым совершило административное правонарушение, предусмотренное ч. 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ст.14.4.1 КоАП РФ.</w:t>
      </w:r>
    </w:p>
    <w:p w:rsidR="00874CE4" w:rsidP="00874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старший помощник прокурора города Феодосии Республики Крым Горбачевская Н.А. поддержала постановление о возбуждении дела об административном правонарушении в отношении ИП Топунова П.Б.</w:t>
      </w:r>
    </w:p>
    <w:p w:rsidR="00874CE4" w:rsidP="00874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рассмотрение дела </w:t>
      </w:r>
      <w:r w:rsidR="001016E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 предприниматель Топунов П.Б. вину в совершенном административном правонарушении признал</w:t>
      </w:r>
      <w:r w:rsidR="000D65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пояснил, что предпринимает меры по устранению последствий допущенного административного правонарушения.</w:t>
      </w:r>
    </w:p>
    <w:p w:rsidR="001016E9" w:rsidP="001016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 ИП Топунова П.Б.</w:t>
      </w:r>
      <w:r w:rsidR="00A7620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Плотников А.Е.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судебном заседании поддержал позицию Топунова П.Б. и пояснил, что по факту 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8753DC"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ыдач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8753DC"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диагностической карты, подтверждающей допуск к участию в дорожном движении транспортного средства, в отношении которого не проведен технический осмотр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осуществило другое лицо, а именно</w:t>
      </w:r>
      <w:r w:rsidR="00A7620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A7620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который ранее работал у ИП Топунова П.Б., но на момент совершения административного правонарушения он был трудоустроен у ИП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A7620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7620C" w:rsidP="001016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Свидетель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являющийся старшим государственным инспектором безопасности дорожного движения, суду пояснил, что на момент проверки ИП Топунова П.Б., аккредитованным лицом на проведение технического осмотра автотранспорта являлся только сам Топунов П.Б., в связи с чем проведение технического осмотра другими лицами является не законным. Кроме того, согласно сведений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установленных в ходе проверки, на стенд для проверки исправности систем машины за год заехало очень мало автотранспорта, несмотря на то, что </w:t>
      </w:r>
      <w:r w:rsidR="00B26B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выдано диагностических карт на порядок больше.</w:t>
      </w:r>
    </w:p>
    <w:p w:rsidR="00B26BDD" w:rsidP="001016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Свидетель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являющийся собственником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транспортного средства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регистрационны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пояснил, что действительно проводил технический осмотр у ИП Топунова П.Б., но осмотр произведен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визуально, путем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осмотра транспортного средства. Так же была выявлена трещина на лобовом стекле, которая, со слов работника, проводившего техосмотр, не мешала управлению и находилась в зоне стеклоочистителей. На подъемник, либо на какой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либо стенд, автомобиль не поднимался.</w:t>
      </w:r>
    </w:p>
    <w:p w:rsidR="00874CE4" w:rsidP="00E069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Свидетель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являющийся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технического эксперта с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индивидуального предпринимателя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пояснил, что он произвел технический осмотр 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транспортного средства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регистрационны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после чего набрал по мобильному телефону ИП Топунова П.Б., который ему сообщил, что будет приблизительно после обеда, в связи с чем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принял решение не дожидаться Топунова П.Б. и 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переда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сведений в единую автоматизированную информационную систему технического осмотра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него, а поскольку пароль и логин Топунова П.Б. находился на сейфе, стоящем у него в кабинете, это не составило никакого труда.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Кроме того, в компьютере Топунова П.Б. сохранены пароль и логин для доступа в базу и вход осуществляется автоматически по заполненной форме.</w:t>
      </w:r>
      <w:r w:rsidR="000D65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Подпись на диагностической карте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0D65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поставил свою.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Выслушав должностное лицо,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лицо, привлекаемое к административной ответственности, его представителя, свидетелей,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изучив материалы дела, мировой судья приходит к следующему.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Объективная сторона ч. 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14.4.1 Кодекса РФ об административных правонарушениях состоит в </w:t>
      </w:r>
      <w:r w:rsidRPr="008753DC"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выдач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8753DC"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диагностической карты, подтверждающей допуск к участию в дорожном движении транспортного средства, в отношении которого не проведен технический осмотр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Исходя из положени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17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10.12.1995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196-ФЗ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«О безопасности дорожного движения» находящиеся в эксплуатации на территории Российской Федерации транспортные средства подлежат техническому осмотру, проведение которого предусмотрено законодательством в области технического осмотра транспортных средств.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определено в ст. 1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01.07.2011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170-ФЗ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 техническом осмотре транспортных средств и о внесении изменений в отдельные законодательные акты Российской Федерации", диагностическая карта - документ, оформленный по результатам проведения технического осмотра транспортного средства (в том числе его частей, предметов его дополнительного оборудования), содержащий сведения о соответствии или несоответствии транспортного средства обязательным требованиям безопасности транспортных средств и в случае, если содержит сведения о соответствии обязательным требованиям безопасности транспортных средств,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ст. 19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01.07.2011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170-ФЗ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 техническом осмотре транспортных средств и о внесении изменений в отдельные законодательные акты Российской Федерации"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средств. Диагностическая карта, содержащая заключение о возможности эксплуатации транспортного средства, должна содержать срок ее действия, а диагностическая карта, содержащая заключение о невозможности эксплуатации транспортного средства, - перечень не соответствующих обязательным требованиям безопасности транспортных средств выявленных неисправностей.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Диагностическая карта составляется в письменной форме в двух экземплярах и в форме электронного документа. Диагностическая карта, составленная в форме электронного документа, направляется в единую автоматизированную информационную систему технического осмотра.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ст. 5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01.07.2011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170-ФЗ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 техническом осмотре транспортных средств и о внесении изменений в отдельные законодательные акты Российской Федерации"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технический осмотр проводится операторами технического осмотра, аккредитованными в соответствии с настоящим Федеральным законом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профессиональным объединением страховщиков, созданным в соответствии с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25.04.2002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 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40-ФЗ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"Об обязательном страховании гражданской ответственности владельцев транспортных средств".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Технический осмотр проводится в соответствии с правилами проведения технического осмотра, установленными Правительством Российской Федерации.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Технический осмотр проводится на основе договора о проведении технического осмотра за плату с периодичностью, установленной настоящим Федеральным законом.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После проведения технического осмотра оператором технического осмотра выдается диагностическая карта, содержащая сведения о соответствии или несоответствии транспортного средства обязательным требованиям безопасности транспортных средств.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ст. 12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01.07.2011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170-ФЗ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 техническом осмотре транспортных средств и о внесении изменений в отдельные законодательные акты Российской Федерации"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сбор,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осмотра. Операторы технического осмотра обязаны передавать в единую автоматизированную информационную систему технического осмотра марку и модель транспортного средства, в отношении которого проведен технический осмотр, год его выпуска, сведения, позволяющие идентифицировать это транспортное средство, фамилию, имя и в случае, если имеется, отчество лица, представившего транспортное средство для проведения технического осмотра; адрес пункта технического осмотра, в котором был проведен технический осмотр; диагностическую карту в форме электронного документа; фамилию, имя и в случае, если имеется, отчество технического эксперта, принявшего решение о выдаче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Операторы технического осмотра обязаны передавать в единую автоматизированную информационную систему технического осмотра диагностическую карту в форме электронного документа.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Исходя из вышеприведенных норм закона, сведения о проведении технического осмотра транспортного средства передаются в единую автоматизированную систему технического осмотра оператором технического осмотра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а так же выдается диагностическая карта на бумажном носителе,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в отношении того транспортного средства, которое фактически прошло технический осмотр.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установлено мировым судьей при рассмотрении дела,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 Топунов П.Б.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осуществил 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8753DC"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ыдач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8753DC"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диагностической карты, подтверждающей допуск к участию в дорожном движении транспортного средства, в отношении которого не проведен технический осмотр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именно </w:t>
      </w:r>
      <w:r w:rsidRPr="0010023B"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транспортного средства «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10023B"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государственным регистрационным знаком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принадлежащего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 совершения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Топуновым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административного правонарушения, подтверждается доказательствами, исследованными в судебном заседании, а именно: 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о возбуждении дела об административном правонарушении от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(л.д.1-6)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7575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уведомлением 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(л.д.7)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решением о проведении проверки от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(л.д.8-9);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требованием о выделении специалиста от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(л.д.11-12);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актом проверки исполнения законодательства о безопасности дорожного движения, транспортной безопасности от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(л.д.13-14)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свидетельством о государственной регистрации физического лица в качестве индивидуального предпринимателя (л.д.15)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листом записи ЕГРИП (л.д.16-17)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патентом на право применения патентной системы налогообложения (л.д.18)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аттестатом аккредитации оператора технического осмотра транспортных средств (л.д.19)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приказом Российского Союза Автостраховщиков №,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(л.д.21)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сведениями о пунктах технического осмотра ИП Топунова П.Б. (л.д.22)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сведениями из реестра технического осмотра (л.д.23)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выпиской на регистрацию права на недвижимое имущество (л.д.24);</w:t>
      </w:r>
    </w:p>
    <w:p w:rsidR="00C9479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свидетельством о праве собственности на недвижимое имущество (л.д.25);</w:t>
      </w:r>
    </w:p>
    <w:p w:rsidR="00C9479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договором аренды № от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(л.д.26</w:t>
      </w:r>
      <w:r w:rsidR="002D2C8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-27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C9479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дополнительным соглашением о пролонгации договора № от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(л.д.28);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выпиской о государственной регистрации прав (л.д.29);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выпиской на недвижимое имущество (л.д.30);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договором аренды № (л.д.31-32);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дополнительным соглашением о пролонгации договора № от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(л.д.33-34);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свидетельством о государственной регистрации физического лица в качестве индивидуального предпринимателя (л.д.35);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A05E9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о приеме работника на работу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A05E9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(л.д.37);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трудовым договором от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(л.д.38-39);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дополнительными соглашениями к трудовому договору от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(л.д.40-42);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должностной инструкцией технического эксперта (л.д.43);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журналом учета выдачи диагностический карт проверки технического состояния транспортных средств (л.д.44-48);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диагностической картой № (л.д.49-54);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фототаблицей (л.д.56-59);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объяснением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(л.д.60);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объяснением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(л.д.61);</w:t>
      </w:r>
    </w:p>
    <w:p w:rsidR="00A05E9A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иными материалами дела об административном правонарушении.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Оснований не доверять сведениям, указанным в административных материалах, а также сомневаться в законности процедуры оформления материалов у суда не имеется, поскольку протокол об административном правонарушении процессуально оформлен верно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соответствии с требованиями ст.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28.2 КоАП РФ. 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Кроме того, факт совершения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Топуновым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административного правонарушения подтверждается показаниями должностного лица, составившего протокол об административном правонарушении,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инспектора ДПС ОГИБДД ОМВД России по г.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Феодосии, свидетелей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кроме того не отрицается Топуновым П.Б., и его представителем Плотниковым А.Е.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диагностическая карта была выдана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базу ЕАИСТО, данные в которую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носились под кодом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Топунова П.Б.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приходит к выводу, что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получив логин и пароль доступа в базу ЕАИСТО, приняло на себя обязанность использовать его только юридическим лицом в своих уставных целях, а также несет персональную ответственность за его сохранность от передачи третьим лицам, обязано принимать все необходимые меры для этого. 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Такие меры,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Топуновым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приняты не были.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То, что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логин и пароль доступа в базу ЕАИСТО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хранил на сейфе на кусочке бумаги в приклеенном виде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подтверждается е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собственными объяснениями, оснований не доверять которым у мирового судьи не имеется. Объяснения указанного лица признаются мировым судьей достоверным и допустимым доказательством по делу, поскольку они конкретны, последовательны, непротиворечивы, согласуются с письменными доказательствами по делу, в связи с чем оснований им не доверять не усматривается. При опросе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Топунова П.Б. ему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разъяснялись положения ст.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51 Конституции РФ, а также он предупреждалс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административной ответственности за дачу заведомо ложных показаний по ст.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17.9 КоАП РФ, о чем свидетельствует е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личная подпись. 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 передачи сведений ЕАИСТО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 технического осмотра транспортного средства без фактического его проведения под логином и паролем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Топунова П.Б.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а так же выдача диагностической карты на бумажном носителе,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освобождает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Топунова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административной ответственност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поскольку именно оно несет ответственность за их сохранность и использование только им, как оператором технического осмотра.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ч. 2 ст. 2.1 Кодекса РФ об административных правонарушениях,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ходе рассмотрения данного дела судом не было установлено каких-либо препятствий для исполнения юридическим лицом обязанностей по соблюдению требований </w:t>
      </w:r>
      <w:r w:rsidRPr="002261BB"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Федерального закона от 01.07.2011 г. № 170-ФЗ "О техническом осмотре транспортных средств и о внесении изменений в отдельные законодательные акты Российской Федерации"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мировой судья считает вину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Топунова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совершении административного правонарушения установленной и квалифицирует его действия по ч. 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14.4.1 Кодекса РФ об административных правонарушениях, как передача в единую автоматизированную информационную систему технического осмотра сведений о проведении технического осмотра транспортного средства, в отношении которого технический осмотр не проводился.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Оснований для освобождения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Топунова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административной ответственности судом, в том числе по основанию, установленному ст. 2.9 Кодекса РФ об административных правонарушениях не установлено.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Обстоятельств, смягчающих и отягчающих административную ответственность, судом не установлено.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назначении наказания суд учитывает характер совершенного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Топуновым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деяния, обстоятельства совершения правонарушения, отсутствие отягчающих административную ответственность обстоятельств.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ч. 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рассмотрении дела судом установлено, что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субъектом малого предпринимательства, совершило административное правонарушение впервые, совершенное им правонарушение не повлекло причинение вреда жизни и здоровью людей, имущественного ущерба или возникновение угрозы такого вреда, в том числе объектам животного и растительного мира, окружающей среде, объектам культурного наследия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характера.</w:t>
      </w:r>
    </w:p>
    <w:p w:rsidR="00874CE4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таких обстоятельствах, учитывая характер совершенного правонарушения, конкретные обстоятельства дела, финансовое и имущественное положение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индивидуального предпринимателя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которое является добросовестным налогоплательщиком, отсутствие отягчающих ответственность обстоятельств, с учетом положений ст. 4.1.1 КоАП РФ, мировой судья приходит к выводу о наличии оснований для замены административное наказание в виде административного штрафа на предупреждение.</w:t>
      </w:r>
    </w:p>
    <w:p w:rsidR="006F18D2" w:rsidP="006F1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Резолютивная часть постановления вынесена и оглашена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Дата.</w:t>
      </w:r>
    </w:p>
    <w:p w:rsidR="006F18D2" w:rsidRPr="00D254B1" w:rsidP="006F18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Мотивированное постановление изготовлено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74CE4" w:rsidRPr="002127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изложенного, руководствуясь ст.ст. 23.1, 29.10 Кодекса Российской Федерации об административных правонарушениях, мировой судья</w:t>
      </w:r>
    </w:p>
    <w:p w:rsidR="00874CE4" w:rsidRPr="002127B1" w:rsidP="00874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D440D" w:rsidRPr="002127B1" w:rsidP="001D44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 О С Т А Н О В И Л:</w:t>
      </w:r>
    </w:p>
    <w:p w:rsidR="001D440D" w:rsidRPr="002127B1" w:rsidP="001D44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14F5" w:rsidRPr="002127B1" w:rsidP="001D44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ТОПУНОВА 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</w:rPr>
        <w:t>П.Б.</w:t>
      </w:r>
      <w:r w:rsidRPr="002127B1"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виновным в совершении административного правонарушения, предусмотренного ч.</w:t>
      </w:r>
      <w:r w:rsidR="002755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53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ст.</w:t>
      </w:r>
      <w:r w:rsidR="002755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"http://sudact.ru/law/koap/razdel-ii/glava-12/statia-12.3/?marker=fdoctlaw" \o "КОАП &gt;  Раздел II. Особенная часть &gt; Глава 12. Административные правонарушения в области дорожного движения &gt; Статья 12.3. Управление транспортным средством водителем, не имеющим при себе документов, предусмотренных Правилами дорожного движения" \t "_blank" </w:instrText>
      </w:r>
      <w:r>
        <w:fldChar w:fldCharType="separate"/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4.1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</w:t>
      </w:r>
      <w:r>
        <w:fldChar w:fldCharType="end"/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РФ, и назначить ему 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административное 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наказание в виде 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предупреждения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64E40" w:rsidRPr="002127B1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164E40" w:rsidRPr="002127B1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4CF" w:rsidRPr="002127B1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4E40" w:rsidRPr="0056088B" w:rsidP="00911F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88B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88B">
        <w:rPr>
          <w:rFonts w:ascii="Times New Roman" w:hAnsi="Times New Roman" w:cs="Times New Roman"/>
          <w:color w:val="000000" w:themeColor="text1"/>
          <w:sz w:val="24"/>
          <w:szCs w:val="24"/>
        </w:rPr>
        <w:t>/подпись/</w:t>
      </w:r>
      <w:r w:rsidR="00CA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88B">
        <w:rPr>
          <w:rFonts w:ascii="Times New Roman" w:hAnsi="Times New Roman" w:cs="Times New Roman"/>
          <w:color w:val="000000" w:themeColor="text1"/>
          <w:sz w:val="24"/>
          <w:szCs w:val="24"/>
        </w:rPr>
        <w:t>И.Ю. Макаров</w:t>
      </w:r>
    </w:p>
    <w:sectPr w:rsidSect="00A05E9A">
      <w:headerReference w:type="default" r:id="rId5"/>
      <w:pgSz w:w="11906" w:h="16838"/>
      <w:pgMar w:top="1135" w:right="707" w:bottom="1276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84143714"/>
      <w:docPartObj>
        <w:docPartGallery w:val="Page Numbers (Top of Page)"/>
        <w:docPartUnique/>
      </w:docPartObj>
    </w:sdtPr>
    <w:sdtContent>
      <w:p w:rsidR="00A05E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BB8">
          <w:rPr>
            <w:noProof/>
          </w:rPr>
          <w:t>6</w:t>
        </w:r>
        <w:r>
          <w:fldChar w:fldCharType="end"/>
        </w:r>
      </w:p>
    </w:sdtContent>
  </w:sdt>
  <w:p w:rsidR="00A05E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31"/>
    <w:rsid w:val="00091B45"/>
    <w:rsid w:val="000A18BB"/>
    <w:rsid w:val="000B5E09"/>
    <w:rsid w:val="000C029B"/>
    <w:rsid w:val="000D652F"/>
    <w:rsid w:val="0010023B"/>
    <w:rsid w:val="001016E9"/>
    <w:rsid w:val="00164E40"/>
    <w:rsid w:val="001D440D"/>
    <w:rsid w:val="002127B1"/>
    <w:rsid w:val="002261BB"/>
    <w:rsid w:val="002755BB"/>
    <w:rsid w:val="002D2C85"/>
    <w:rsid w:val="002E6DE6"/>
    <w:rsid w:val="003166CF"/>
    <w:rsid w:val="00322F44"/>
    <w:rsid w:val="003434DA"/>
    <w:rsid w:val="0035517A"/>
    <w:rsid w:val="004346A7"/>
    <w:rsid w:val="004D1717"/>
    <w:rsid w:val="00506431"/>
    <w:rsid w:val="0056088B"/>
    <w:rsid w:val="00571A93"/>
    <w:rsid w:val="00631BC9"/>
    <w:rsid w:val="00636EEF"/>
    <w:rsid w:val="00643E28"/>
    <w:rsid w:val="00645BA2"/>
    <w:rsid w:val="006B2E1B"/>
    <w:rsid w:val="006C47B2"/>
    <w:rsid w:val="006F18D2"/>
    <w:rsid w:val="007575EA"/>
    <w:rsid w:val="008108E2"/>
    <w:rsid w:val="00874CE4"/>
    <w:rsid w:val="008753DC"/>
    <w:rsid w:val="00911FDB"/>
    <w:rsid w:val="00971697"/>
    <w:rsid w:val="009E2D76"/>
    <w:rsid w:val="00A05E9A"/>
    <w:rsid w:val="00A7620C"/>
    <w:rsid w:val="00AA53B2"/>
    <w:rsid w:val="00B26BDD"/>
    <w:rsid w:val="00BC78D7"/>
    <w:rsid w:val="00C94791"/>
    <w:rsid w:val="00C9579F"/>
    <w:rsid w:val="00CA4BB8"/>
    <w:rsid w:val="00CF5CC9"/>
    <w:rsid w:val="00D254B1"/>
    <w:rsid w:val="00D33A44"/>
    <w:rsid w:val="00E069F4"/>
    <w:rsid w:val="00E4482A"/>
    <w:rsid w:val="00E61F9A"/>
    <w:rsid w:val="00E70EBD"/>
    <w:rsid w:val="00E814CF"/>
    <w:rsid w:val="00E82B94"/>
    <w:rsid w:val="00EA14A5"/>
    <w:rsid w:val="00EE1877"/>
    <w:rsid w:val="00EF4B1C"/>
    <w:rsid w:val="00F233D1"/>
    <w:rsid w:val="00F51501"/>
    <w:rsid w:val="00F51F0D"/>
    <w:rsid w:val="00FC14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C2AFB9-FA5E-4BC4-9990-FF98F358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431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2F44"/>
    <w:rPr>
      <w:rFonts w:ascii="Calibri" w:eastAsia="Times New Roman" w:hAnsi="Calibri" w:cs="Calibri"/>
    </w:rPr>
  </w:style>
  <w:style w:type="paragraph" w:styleId="Footer">
    <w:name w:val="footer"/>
    <w:basedOn w:val="Normal"/>
    <w:link w:val="a0"/>
    <w:uiPriority w:val="99"/>
    <w:unhideWhenUsed/>
    <w:rsid w:val="0032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22F44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a1"/>
    <w:uiPriority w:val="99"/>
    <w:semiHidden/>
    <w:unhideWhenUsed/>
    <w:rsid w:val="00E8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814CF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1D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FC14F5"/>
  </w:style>
  <w:style w:type="character" w:styleId="Hyperlink">
    <w:name w:val="Hyperlink"/>
    <w:basedOn w:val="DefaultParagraphFont"/>
    <w:uiPriority w:val="99"/>
    <w:semiHidden/>
    <w:unhideWhenUsed/>
    <w:rsid w:val="00FC1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F843-81B3-41B2-BD60-246C60C4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