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05-0022/9/2025</w:t>
      </w:r>
    </w:p>
    <w:p w:rsidR="00A77B3E">
      <w:r>
        <w:t xml:space="preserve">                                                                                                                       (05-0687/9/2024)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 xml:space="preserve">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заместителя директора по кадрам и быту наименование организации (адрес, зд. 16) Османовой фио, паспортные данные, телефон,</w:t>
      </w:r>
    </w:p>
    <w:p w:rsidR="00A77B3E">
      <w:r>
        <w:t xml:space="preserve">установил: </w:t>
      </w:r>
    </w:p>
    <w:p w:rsidR="00A77B3E">
      <w:r>
        <w:t>фио – заместитель директора по кадрам и быту наименование организации не представила в установленный законодательством о налогах и сборах срок сообщение об обособленных подразделениях российской организации на адрес, через которые прекращается деятельность организации (которые закрываются этой организацией) по форме С-09-3-2 в установленный законодательством о налогах и сборах срок.</w:t>
      </w:r>
    </w:p>
    <w:p w:rsidR="00A77B3E">
      <w:r>
        <w:t>фио в судебном заседании с нарушением согласилась, вину признала.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3 п.2 ст. 23  НК РФ, налогоплательщики - организации и индивидуальные предприниматели обязаны сообщать в налоговый орган соответственно по месту нахождения организации сведения обо всех обособленных подразделениях российской организации, созданных на адрес (за исключением филиалов и представительств), и изменениях в ранее сообщенные в налоговый орган сведения о таких обособленных подразделениях в течение трех дней со дня изменения соответствующего сведения об обособленном подразделении российской организации.</w:t>
      </w:r>
    </w:p>
    <w:p w:rsidR="00A77B3E">
      <w:r>
        <w:t>Согласно пункту 7 статьи 6.1 Налогового кодекса Российской Федерации,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Сообщение об обособленных подразделениях российской организации на адрес, через которые прекращается деятельность организации по форме              № С-09-3-2 направлено наименование организации дата, а обособленное подразделение «Временные сооружения Красноперекопск» (КПП 910645001) прекратило деятельность согласно сведений, указанных налогоплательщиком,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копию приказа от дата №693 (л.д. 11-12),  копию акта от дата №13694 (л.д. 22-25), копию сообщения по форме № С-09-3-2 (л.д. 26), к/должностной инструкции с дополнением (л.д. 34-37)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заместителя директора по кадрам и быту наименование организации Османову Севилю Мамутовну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0410760300095006872415110.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