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№05-0053/9/2025</w:t>
      </w:r>
    </w:p>
    <w:p w:rsidR="00A77B3E">
      <w:r>
        <w:t xml:space="preserve">                  (05-0738/9/2024)</w:t>
      </w:r>
    </w:p>
    <w:p w:rsidR="00A77B3E">
      <w:r>
        <w:t xml:space="preserve">                                                                                       УИД 91RS0002-телефон-телефон</w:t>
      </w:r>
    </w:p>
    <w:p w:rsidR="00A77B3E">
      <w:r>
        <w:t xml:space="preserve">                                                                                       </w:t>
      </w:r>
    </w:p>
    <w:p w:rsidR="00A77B3E">
      <w:r>
        <w:t>П О С Т А Н О В Л Е Н И Е</w:t>
      </w:r>
    </w:p>
    <w:p w:rsidR="00A77B3E">
      <w:r>
        <w:t>дата</w:t>
        <w:tab/>
        <w:tab/>
        <w:tab/>
        <w:tab/>
        <w:tab/>
        <w:t xml:space="preserve">                                  адрес                    </w:t>
      </w:r>
    </w:p>
    <w:p w:rsidR="00A77B3E">
      <w:r>
        <w:t xml:space="preserve">                                        </w:t>
      </w:r>
    </w:p>
    <w:p w:rsidR="00A77B3E">
      <w:r>
        <w:t>Мировой судья судебного участка №9 Киевского судебного района адрес фио,</w:t>
      </w:r>
    </w:p>
    <w:p w:rsidR="00A77B3E">
      <w:r>
        <w:t>при участии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статьей 17.17 Кодекса Российской Федерации об административных правонарушениях в отношении </w:t>
      </w:r>
    </w:p>
    <w:p w:rsidR="00A77B3E">
      <w:r>
        <w:t>фио, паспортные данные, гражданина РФ, паспортные данные УМВД России по адрес, в/у телефон от дата,</w:t>
      </w:r>
    </w:p>
    <w:p w:rsidR="00A77B3E">
      <w:r>
        <w:t>установил:</w:t>
      </w:r>
    </w:p>
    <w:p w:rsidR="00A77B3E">
      <w:r>
        <w:t>согласно протокола от дата серии 82КР №022617 об административном правонарушении, дата в время в                                                   адрес, фио управлял автомобилем марка автомобиля с государственным регистрационным знаком «А107ОС82», будучи подвергнутым в соответствии с законодательством об исполнительном производстве временному ограничению на пользование специальным правом в виде права управления транспортными средствами.</w:t>
      </w:r>
    </w:p>
    <w:p w:rsidR="00A77B3E">
      <w:r>
        <w:t xml:space="preserve">В судебном заседании фио с нарушением не согласился, пояснил, что не знал о временном ограничении на пользование правом управления транспортными средствами, при этом работает водителем в службе такси. В настоящее время задолженность по уплате алиментов им погашена, исполнительное производство окончено. </w:t>
      </w:r>
    </w:p>
    <w:p w:rsidR="00A77B3E">
      <w:r>
        <w:t>Выслушав фио, исследовав материалы дела об административном правонарушении, оригинал материалов исполнительного производства, прихожу к следующему.</w:t>
      </w:r>
    </w:p>
    <w:p w:rsidR="00A77B3E">
      <w:r>
        <w:t>В соответствии со статьей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77B3E">
      <w:r>
        <w:t>Согласно статьи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Согласно статьи 64 Федерального закона Российской Федерации от дата №229-ФЗ «Об исполнительном производстве», исполнительными действиями являются совершаемые судебным приставом-исполнителем в соответствии с настоящим Федеральным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 Судебный пристав-исполнитель вправе, кроме всего, устанавливать временные ограничения на пользование должником специальным правом, предоставленным ему в соответствии с законодательством Российской Федерации.</w:t>
      </w:r>
    </w:p>
    <w:p w:rsidR="00A77B3E">
      <w:r>
        <w:t>Согласно статьи 67.1 Федерального закона Российской Федерации от дата №229-ФЗ «Об исполнительном производстве»,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(автомобильными транспортными средствами, воздушными судами, судами морского, внутреннего водного транспорта, мотоциклами, мопедами и легкими квадрициклами, трициклами и квадрициклами, самоходными машинами) до исполнения требований исполнительного документа в полном объеме либо до возникновения оснований для отмены такого ограничения.</w:t>
      </w:r>
    </w:p>
    <w:p w:rsidR="00A77B3E">
      <w:r>
        <w:t>В постановлении о временном ограничении на пользование должником специальным правом судебный пристав-исполнитель разъясняет должнику его обязанность соблюдать установленное ограничение и предупреждает об административной ответственности за его нарушение. Указанное постановление утверждается старшим судебным приставом или его заместителем. Копии указанного постановления не позднее дня, следующего за днем его вынесения, вручаются должнику лично, направляются взыскателю и в подразделение органа исполнительной власти, осуществляющего государственный контроль и надзор в соответствующей сфере деятельности.</w:t>
      </w:r>
    </w:p>
    <w:p w:rsidR="00A77B3E">
      <w:r>
        <w:t>Как усматривается из материалов дела, постановлением от дата о временном ограничении на пользование должником-гражданином специальным правом, судебный пристав-исполнитель ОСП по адрес ГУФССП России по адрес фио постановила ограничить фио в пользовании специальным правом в виде права управления транспортным средством (л.д.4-5).</w:t>
      </w:r>
    </w:p>
    <w:p w:rsidR="00A77B3E">
      <w:r>
        <w:t>Протокол об административном правонарушении составлен в отношении                  фио за то, что он дата в адрес. управлял транспортным средством, будучи подвергнутым в соответствии с законодательством об исполнительном производстве временному ограничению на пользование специальным правом в виде права управления транспортными средствами      (л.д. 1).</w:t>
      </w:r>
    </w:p>
    <w:p w:rsidR="00A77B3E">
      <w:r>
        <w:t>Диспозицией статьи 17.17 КоАП РФ предусмотрена административная ответственность за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w:t>
      </w:r>
    </w:p>
    <w:p w:rsidR="00A77B3E">
      <w:r>
        <w:t>Как пояснил в судебном заседании фио, о вынесенном в отношении него постановлении от дата, которым ему установлено временное ограничение на пользование специальным правом в виде права управления транспортными средствами, он не знал. Данное постановление ему не вручено, он с ним не ознакомился, соответственно, о применении указанной меры не знал.</w:t>
      </w:r>
    </w:p>
    <w:p w:rsidR="00A77B3E">
      <w:r>
        <w:t>Судом установлено, что настоящие материалы дела об административном правонарушении, предусмотренном статьей 17.17 КоАП РФ, а также представленные в судебное заседание и исследованные судом сведения ОСП по адрес об исполнительном производстве №82008/23/85696-ИП в отношении фио, не содержат доказательств вручения ему копии постановления судебного пристава-исполнителя от дата о временном ограничении на пользование должником специальным правом либо направления через сайт «Госуслуги» с подтверждением ознакомления в личном кабинете с содержанием постановления.</w:t>
      </w:r>
    </w:p>
    <w:p w:rsidR="00A77B3E">
      <w:r>
        <w:t>Указанное исполнительное производство окончено дата после погашения задолженности, все меры принудительного исполнения, а также установленные для должника ограничения отменены, временное ограничение на пользование специальным правом снято.</w:t>
      </w:r>
    </w:p>
    <w:p w:rsidR="00A77B3E">
      <w:r>
        <w:t>Исходя из положений части 1 статьи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A77B3E">
      <w:r>
        <w:t>В силу частей 1 и 4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Исходя из данных обстоятельств, прихожу к выводу, что вина фио. в совершении административного правонарушения, предусмотренного статьей 17.17 КоАП РФ не доказана, в связи с чем в его действиях отсутствует состав административного правонарушения.</w:t>
      </w:r>
    </w:p>
    <w:p w:rsidR="00A77B3E">
      <w:r>
        <w:t>Согласно пункта 2 части 1 статьи 24.5 КоАП РФ, производство по делу об административном правонарушении не может быть начато, а начатое производство подлежит прекращению в случае отсутствия состава административного правонарушения.</w:t>
      </w:r>
    </w:p>
    <w:p w:rsidR="00A77B3E">
      <w:r>
        <w:t>Согласно пункта 2 части 1 и пункта 1 части 1.1 статьи 29.9 КоАП РФ, по результатам рассмотрения дела об административном правонарушении может быть вынесено постановление о прекращении производства по делу об административном правонарушении.</w:t>
      </w:r>
    </w:p>
    <w:p w:rsidR="00A77B3E">
      <w:r>
        <w:t>Постановление о прекращении производства по делу об административном правонарушении выносится в случае наличия хотя бы одного из обстоятельств, предусмотренных статьей 24.5 настоящего Кодекса.</w:t>
      </w:r>
    </w:p>
    <w:p w:rsidR="00A77B3E">
      <w:r>
        <w:t>На основании изложенного и руководствуясь пунктом 2 части 1 статьи 24.5, пункта 2 части 1 и пункта 1 части 1.1 статьи 29.9, статьями 29.10 и 29.11 Кодекса Российской Федерации об административных правонарушениях, мировой судья</w:t>
      </w:r>
    </w:p>
    <w:p w:rsidR="00A77B3E">
      <w:r>
        <w:t>постановил:</w:t>
      </w:r>
    </w:p>
    <w:p w:rsidR="00A77B3E">
      <w:r>
        <w:t>производство по делу об административном правонарушении, предусмотренном статьей 17.17 Кодекса Российской Федерации об административных правонарушениях, в отношении фио прекратить в связи с отсутствием состава административного правонарушения.</w:t>
      </w:r>
    </w:p>
    <w:p w:rsidR="00A77B3E">
      <w:r>
        <w:t xml:space="preserve">Постановление может быть обжаловано в Киевский районный суд                           адрес в течение 10 дней со дня получения копии постановления. </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