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№05-0200/9/2025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при участии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Маладжанова фио, паспортные данные УзССР,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 электросамокатом Кинги номер MRIK60VH3000W240620 мощностью 1200Вт в состоянии опьянения, чем нарушил пункт 2.7 Правил дорожного движения Российской Федерации.</w:t>
      </w:r>
    </w:p>
    <w:p w:rsidR="00A77B3E">
      <w:r>
        <w:t xml:space="preserve">фио в судебном заседании с нарушением согласился, вину признал. </w:t>
      </w:r>
    </w:p>
    <w:p w:rsidR="00A77B3E">
      <w:r>
        <w:t xml:space="preserve">Заслушав фио, 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068001(л.д. 6). </w:t>
      </w:r>
    </w:p>
    <w:p w:rsidR="00A77B3E">
      <w:r>
        <w:t xml:space="preserve">Согласно Акта освидетельствования на состояние алкогольного опьянения от дата серии 82АО № 0355574 освидетельствование фио на состояние алкогольного опьянения проводилось с применением технического средства измерения «Юпитер» №002781, которым было установлено наличие абсолютного этилового спирта в выдыхаемом им воздухе в количестве 0,655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7)</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№274783 об административном правонарушении (л.д.1), карточку операции с в/у (л.д. 3), справку (л.д. 5), протокол от дата серии 82 ОТ  № 068001 об отстранении от управления транспортным средством (л.д. 6), квитанцию прибора алкотектора (л.д. 7), акт освидетельствования на состоянии алкогольного опьянения от дата серии 82АО № 035574 (л.д. 8), протокол о задержании транспортного средства серии 82ПЗ № 081695 (л.д. 9),  рапорт (л.д.11), CD-диск с видеозаписью (л.д. 21),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18810491251100002102.</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