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05-0273/9/2025</w:t>
      </w:r>
    </w:p>
    <w:p w:rsidR="00A77B3E">
      <w:r>
        <w:t xml:space="preserve">УИД MS0016-телефон-телефон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руководителя наименование организации (адрес) фио,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фио, являясь руководителем наименование организации, расположенного по адресу:              адрес,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Филиал 1 Государственного учреждения – регионального отделения Фонда социального страхования Российской Федерации по адрес расчета по начисленным и уплаченным страховым взносам за девять месяцев дата. 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679795 об административном правонарушении (л.д.3), сведения (л.д. 10),  выписку ЕГРЮЛ (л.д. 11-15)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Васильевну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79791012603250109583, назначение платежа – административный штраф от              фио по решению № 05-0273/9/2025, протокол № 679795).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/>
    <w:p w:rsidR="00A77B3E">
      <w:r>
        <w:t xml:space="preserve">Мировой судья                                    </w:t>
        <w:tab/>
        <w:t xml:space="preserve">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