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Дело № 05-0276/9/2025</w:t>
      </w:r>
    </w:p>
    <w:p w:rsidR="00A77B3E">
      <w:r>
        <w:t xml:space="preserve">                                                                                         УИД 91RS0002-телефон-телефон                                                                                                              </w:t>
      </w:r>
    </w:p>
    <w:p w:rsidR="00A77B3E"/>
    <w:p w:rsidR="00A77B3E">
      <w:r>
        <w:t xml:space="preserve">                                                  П О С Т А Н О В Л Е Н И Е</w:t>
      </w:r>
    </w:p>
    <w:p w:rsidR="00A77B3E">
      <w:r>
        <w:t>дата</w:t>
        <w:tab/>
        <w:t xml:space="preserve">                                                                                     адрес                   </w:t>
      </w:r>
    </w:p>
    <w:p w:rsidR="00A77B3E"/>
    <w:p w:rsidR="00A77B3E">
      <w:r>
        <w:t>Мировой судья судебного участка №9 Киевского судебного района адрес фио, при участии лица, в отношении которого ведется производство по делу об административном правонарушении, -  фио,</w:t>
      </w:r>
    </w:p>
    <w:p w:rsidR="00A77B3E">
      <w:r>
        <w:t xml:space="preserve">рассмотрев в открытом судебном заседании дело об административном правонарушении, предусмотренном частью 1 статьи 6.8 Кодекса Российской Федерации об административных правонарушениях (далее – КоАП РФ) в отношении </w:t>
      </w:r>
    </w:p>
    <w:p w:rsidR="00A77B3E">
      <w:r>
        <w:t>фио, паспортные данные, зарегистрированного по адресу: адрес, адрес, наименование организации, адрес, уч. 1436, паспортные данные,</w:t>
      </w:r>
    </w:p>
    <w:p w:rsidR="00A77B3E">
      <w:r>
        <w:t>установил:</w:t>
      </w:r>
    </w:p>
    <w:p w:rsidR="00A77B3E">
      <w:r>
        <w:t>фио незаконно приобрел и хранил при себе без цели сбыта для личного употребления наркотическое средство – каннабис (марихуана) массой 0,27 г., которое было выявлено при нем дата в время по адресу: адрес.</w:t>
      </w:r>
    </w:p>
    <w:p w:rsidR="00A77B3E">
      <w:r>
        <w:t xml:space="preserve">В судебном заседании фио с нарушением согласился, вину признал. </w:t>
      </w:r>
    </w:p>
    <w:p w:rsidR="00A77B3E">
      <w:r>
        <w:t xml:space="preserve">Выслушав фио, исследовав материалы дела об административном правонарушении, прихожу к следующему. 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Постановлением Правительства РФ от дата №681 «Об утверждении перечня наркотических средств, психотропных веществ и их прекурсоров, подлежащих контролю в Российской Федерации», наркотическое средство производное N-метилэфедрона включено в Список I Перечня наркотических средств, психотропных веществ и их прекурсоров, подлежащих контролю в Российской Федерации и отнесен к наркотическим средствам, оборот которых в Российской Федерации запрещен в соответствии с законодательством Российской Федерации и международными договорами Российской Федерации.</w:t>
      </w:r>
    </w:p>
    <w:p w:rsidR="00A77B3E">
      <w:r>
        <w:t>Согласно части 1 статьи 4 Федерального закона от дата №3-ФЗ «О наркотических средствах и психотропных веществах», государственная политика в сфере оборота наркотических средств, психотропных веществ и их прекурсоров, а также в области противодействия их незаконному обороту направлена на установление строгого контроля за оборотом наркотических средств, психотропных веществ и их прекурсоров, раннее выявление незаконного потребления наркотических средств и психотропных веществ, постепенное сокращение числа больных наркоманией, сокращение количества правонарушений, связанных с незаконным оборотом наркотических средств, психотропных веществ и их прекурсоров.</w:t>
      </w:r>
    </w:p>
    <w:p w:rsidR="00A77B3E">
      <w:r>
        <w:t>Согласно части 2 статьи 20 Федерального закона от дата №3-ФЗ «О наркотических средствах и психотропных веществах», хранение наркотических средств, психотропных веществ и внесенных в Список I прекурсоров в любых количествах в целях, не предусмотренных настоящим Федеральным законом, запрещается.</w:t>
      </w:r>
    </w:p>
    <w:p w:rsidR="00A77B3E">
      <w:r>
        <w:t>Диспозицией части 1 статьи 6.8 КоАП РФ предусмотрена административная ответственность за незаконное приобретение, хранение, перевозку, изготовление, переработку без цели сбыта наркотических средств, психотропных веществ или их аналогов, а также незаконные приобретение, хранение, перевозку без цели сбыта растений, содержащих наркотические средства или психотропные вещества, либо их частей, содержащих наркотические средства или психотропные вещества.</w:t>
      </w:r>
    </w:p>
    <w:p w:rsidR="00A77B3E">
      <w:r>
        <w:t>В силу статьи 26.11 КоАП РФ оцениваю представленные материалы дела: протокол от дата серии 8201 №272295 об административном правонарушении (л.д.1), объяснение (л.д. 2,6-7,31), рапорт (л.д. 4), протокол личного досмотра с фототаблицей 61АА №336600 от дата (л.д. 10-12), акт №б/н от дата о применении служебной собаки (л.д. 13), к/справки о результатах медицинского освидетельствования №6880 от дата (л.д. 14), к/акта №680 о результатах медицинского освидетельствования от дата (л.д. 17), к/справки ХТИ от 0 дата (л.д. 18), заключение эксперта № 1/700 от дата (л.д. 25-27), квитанция №021707 (л.д. 28),  справка на лицо СООП (л.д. 32), справка ИБД-Р (л.д. 33-34), и другие материалы как надлежащие доказательства.</w:t>
      </w:r>
    </w:p>
    <w:p w:rsidR="00A77B3E">
      <w:r>
        <w:t>Таким образом,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6.8 КоАП РФ.</w:t>
      </w:r>
    </w:p>
    <w:p w:rsidR="00A77B3E">
      <w:r>
        <w:t>При назначении наказания учитывается характер совершенного правонарушения, личность правонарушителя, признание вины в качестве смягчающего обстоятельства и отсутствие отягчающих обстоятельств.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наложения административного штрафа.</w:t>
      </w:r>
    </w:p>
    <w:p w:rsidR="00A77B3E">
      <w:r>
        <w:t xml:space="preserve">В соответствии с квитанцией №021707 от дата, пакет с  веществом, содержащим в своем составе наркотическое средство  - каннабис (марихуана), находящийся в Центральной камере хранения наркотических средств МВД по адрес,  подлежит уничтожению.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фио виновным в совершении административного правонарушения, предусмотренного частью 1 статьи 6.8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сумма.</w:t>
      </w:r>
    </w:p>
    <w:p w:rsidR="00A77B3E">
      <w:r>
        <w:t xml:space="preserve"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России//УФК по адрес, БИК: телефон, единый казначейский счет: 40102810645370000035, казначейский счет: 03100643000000017500, ОКТМО: телефон, КБК: телефон телефон,  УИН: 0410760300095002762506129.                       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Возложить  на   фио, паспортные данные,  обязанность  в  течение трех суток  со  дня  вступления настоящего постановления в законную силу явиться в ГБУЗ РК «Крымский научно-практический центр наркологии» (адрес, адрес) для прохождения диагностики, с целью определения необходимости лечения от наркомании и прохождения дальнейшей медицинской и (или) социальной реабилитации в связи с потреблением наркотических средств.</w:t>
      </w:r>
    </w:p>
    <w:p w:rsidR="00A77B3E">
      <w:r>
        <w:t>Разъяснить фио, что согласно ст. 6.9.1 Кодекса Российской Федерации об административных правонарушениях, уклонение от прохождения диагностики, профилактических мероприятий, лечения от наркомании и (или) медицинской и (или) социальной реабилитации лицом, на которое судом возложена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врача, влечет наложение административного штрафа в размере от четырех тысяч до сумма прописью или административный арест на срок до тридцати суток.</w:t>
      </w:r>
    </w:p>
    <w:p w:rsidR="00A77B3E">
      <w:r>
        <w:t>Копию постановления после вступления  его в законную силу  направить  в Республиканский наркологический диспансер (адрес) – для решения вопроса о необходимости постановки фио на диспансерный учет, куда он должен  явиться  в течение трех суток  со дня вступления  настоящего постановления в законную силу с последующим  направлением его на медицинское  лечение и (или) социальную реабилитацию.</w:t>
      </w:r>
    </w:p>
    <w:p w:rsidR="00A77B3E">
      <w:r>
        <w:t>Контроль за исполнением фио по прохождению диагностики, с целью определения необходимости лечения от наркомании и прохождения дальнейшей медицинской и (или) социальной реабилитации в связи с потреблением наркотических средств поручить ОП №2 «Киевский» УМВД России по адрес.</w:t>
      </w:r>
    </w:p>
    <w:p w:rsidR="00A77B3E">
      <w:r>
        <w:t>Вещественное доказательство – наркотическое средство каннабис (марихуана), находящееся в Центральной камере хранения наркотических средств МВД по адрес (квитанция №021707 от дата), – уничтожить по вступлению настоящего постановления в законную силу.</w:t>
      </w:r>
    </w:p>
    <w:p w:rsidR="00A77B3E">
      <w:r>
        <w:t>Постановление может быть обжаловано в Киевский районный суд адрес в течение 10 дней со дня получения или вручения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