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05-0312/9/2024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телефон,</w:t>
      </w:r>
    </w:p>
    <w:p w:rsidR="00A77B3E">
      <w:r>
        <w:t xml:space="preserve">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 подраздел 1.1 формы ЕФС-1 в отношении 2 застрахованных лиц сведения с кадровым мероприятием «Начало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из ЕГРЮЛ (л.д. 6-7), копия отчетности фронт-офис (л.д. 10), копия акта от дата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 Отделение адрес Банка России//УФК по адрес, БИК телефон, ОКТМО телефон, ИНН телефон, КПП телефон, КБК 79711601230060001140, УИН 79709100000000036267, назначение платежа – административный штраф от фио по решению № 05-0312/9/2024, регистрационный номер 091001046788).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