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05-0317/9/2024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генерального директора наименование организации Кужелева фио, паспортные данные, выдан ... код подразделения телефон,</w:t>
      </w:r>
    </w:p>
    <w:p w:rsidR="00A77B3E">
      <w:r>
        <w:t xml:space="preserve">                                                             установил:  </w:t>
      </w:r>
    </w:p>
    <w:p w:rsidR="00A77B3E">
      <w:r>
        <w:t>фио, являясь генеральным директором наименование организации, зарегистрированного ИФНС России по адрес дата с присвоением ОГРН ...,            ИНН телефон, адрес места нахождения: адрес. д...., помещение 1, офис 2-Н, повторно не представил в Межрайонную ИФНС России № 9 по адрес достоверные сведения об адресе места нахождения указанного юридического лица.</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 местом нахождения юридического лица указан адрес: адрес..., офис 2-Н.</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В единый государственный реестр юридических лиц внесена запись о недостоверности сведений об адресе места нахождения наименование организации.</w:t>
      </w:r>
    </w:p>
    <w:p w:rsidR="00A77B3E">
      <w:r>
        <w:t>Исполняющим обязанности начальника межрайонной ИФНС № 9 по адрес дата в отношении генерального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по адресу: адрес..., офис 2-Н.</w:t>
      </w:r>
    </w:p>
    <w:p w:rsidR="00A77B3E">
      <w:r>
        <w:t>Указанное постановление вступило в законную силу дата.</w:t>
      </w:r>
    </w:p>
    <w:p w:rsidR="00A77B3E">
      <w:r>
        <w:t>Сотрудниками ИФНС России по адрес дата проведен повторный осмотр, по результатам которого установлено, что наименование организации по-прежнему не располагается по адресу, указанному в ЕГРЮЛ.</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силу статьи 26.11 КоАП РФ оцениваю представленные материалы дела: протокол №62/5 об административном правонарушении от дата (л.д. 1-3), копию протокола осмотра объекта недвижимости от дата (л.д. 9-11), копию уведомления (л.д. 12-13), копию постановления по делу об административном правонарушении №786 от дата (л.д. 19-21), выписку из ЕГРЮЛ (л.д. 34-43),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генеральный директор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786,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Кужелева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