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 Дело № 05-0319/9/2024</w:t>
      </w:r>
    </w:p>
    <w:p w:rsidR="00A77B3E">
      <w:r>
        <w:t xml:space="preserve">                                                                                          УИД 91MS0009-телефон-телефон</w:t>
      </w:r>
    </w:p>
    <w:p w:rsidR="00A77B3E">
      <w:r>
        <w:t>П О С Т А Н О В Л Е Н И Е</w:t>
      </w:r>
    </w:p>
    <w:p w:rsidR="00A77B3E">
      <w:r>
        <w:t>дата</w:t>
        <w:tab/>
        <w:tab/>
        <w:tab/>
        <w:tab/>
        <w:tab/>
        <w:t xml:space="preserve">                                     адрес                              </w:t>
      </w:r>
    </w:p>
    <w:p w:rsidR="00A77B3E">
      <w:r>
        <w:t xml:space="preserve">                                       </w:t>
      </w:r>
    </w:p>
    <w:p w:rsidR="00A77B3E">
      <w:r>
        <w:t>Мировой судья судебного участка №9 Киевского судебного района адрес фио, рассмотрев в открытом судебном заседании дело об административном правонарушении, предусмотренном частью 1 статьи 15.6 Кодекса Российской Федерации об административных правонарушениях (далее – КоАП РФ), в отношении директора наименование организации (адрес, ... дата, офис 5) фио, паспортные данные ..., зарегистрированного и паспортные данные,</w:t>
      </w:r>
    </w:p>
    <w:p w:rsidR="00A77B3E">
      <w:r>
        <w:t>установил:</w:t>
      </w:r>
    </w:p>
    <w:p w:rsidR="00A77B3E">
      <w:r>
        <w:t>фио – директор наименование организации не представил в ИФНС России по адрес налоговую декларацию по налогу на прибыль за полугодие дата (расчет авансового платежа за отчетный период код 31, который относится к сведениям, необходимым для осуществления налогового контроля) в установленный законодательством о налогах и сборах срок.</w:t>
      </w:r>
    </w:p>
    <w:p w:rsidR="00A77B3E">
      <w:r>
        <w:t>фио в судебное заседание не явился, о дате, времени и месте рассмотрения дела извещен надлежащим образом. Ходатайств об отложении рассмотрения дела в судебный участок не поступало, в связи с чем, руководствуясь статьей 25.1 КоАП РФ, считаю возможным рассмотреть дело в его отсутствие.</w:t>
      </w:r>
    </w:p>
    <w:p w:rsidR="00A77B3E">
      <w:r>
        <w:t>Исследовав материалы дела об административном правонарушении, прихожу к следующему.</w:t>
      </w:r>
    </w:p>
    <w:p w:rsidR="00A77B3E">
      <w:r>
        <w:t>Согласно части 1 статьи 2.1 КоАП РФ,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A77B3E">
      <w:r>
        <w:t>Согласно п.п. 4 п. 1 ст. 23  НК РФ,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 w:rsidR="00A77B3E">
      <w:r>
        <w:t>Согласно п. 3 ст. 289 НК РФ налогоплательщики представляют налоговые декларации (налоговые расчеты) на позднее 28 календарных дней</w:t>
        <w:tab/>
        <w:t xml:space="preserve"> со дня окончания соответствующего отчетного периода. Налогоплательщики, исчисляющие суммы ежемесячных авансовых платежей по фактически полученной прибыли, предоставляют налоговые декларации в сроки, установленные для уплаты авансовых платежей. В соответствии с п. 7 ст. 6.1 НК РФ в случаях, когда последний день срока приходится на день, признаваемый в соответствии с законодательством РФ выходным и (или) нерабочим праздничным днем, днем окончания срока считается ближайший следующий за ним рабочий день. Следовательно, срок предоставления декларации по налогу на прибыль за полугодие дата – не позднее дата.</w:t>
      </w:r>
    </w:p>
    <w:p w:rsidR="00A77B3E">
      <w:r>
        <w:t>Первичная налоговая декларация по налогу на прибыль (расчет авансового платежа за отчетный период код 31, который относится к сведениям, необходимым для осуществления налогового контроля) за полугодие дата подана наименование организации с нарушением установленного срока дата, то есть документы были представлены на 29 календарных дней после предельного срока предоставления декларации.</w:t>
      </w:r>
    </w:p>
    <w:p w:rsidR="00A77B3E">
      <w:r>
        <w:t>Диспозицией части 1 статьи 15.6 КоАП РФ предусмотрена административная ответственность за непредставление в установленный законодательством о налогах и сборах срок либо отказ от представления в налоговые органы, таможенные органы оформленных в установленном порядке документов и (или) иных сведений, необходимых для осуществления налогового контроля, а равно представление таких сведений в неполном объеме или в искаженном виде, за исключением случаев, предусмотренных частью 2 настоящей статьи.</w:t>
      </w:r>
    </w:p>
    <w:p w:rsidR="00A77B3E">
      <w:r>
        <w:t>В соответствии со статьей 26.11 КоАП РФ, судья оценивает доказательства по делу об административном правонарушении по своему внутреннему убеждению, основанному на все</w:t>
      </w:r>
      <w:r>
        <w:softHyphen/>
        <w:t xml:space="preserve">стороннем, полном и объективном исследовании всех доказательств дела в их совокупности. </w:t>
      </w:r>
    </w:p>
    <w:p w:rsidR="00A77B3E">
      <w:r>
        <w:t>В силу статьи 26.11 КоАП РФ оцениваю представленные материалы дела:  протокол от дата  об административном правонарушении (л.д.1-4), копию налоговой декларации (л.д. 11-12), копия акта №21410 от дата (л.д. 13-14), квитанцию о приеме налоговой декларации (л.д. 12), выписку из ЕГРЮЛ (л.д. 23-25), иные документы, как надлежащие доказательства.</w:t>
      </w:r>
    </w:p>
    <w:p w:rsidR="00A77B3E">
      <w:r>
        <w:t xml:space="preserve">С учетом обстоятельств дела, прихожу к выводу о том, что фио следует подвергнуть административному наказанию в виде наложения административного штрафа в минимальном размере, предусмотренном санкцией вменяемой статьи. </w:t>
      </w:r>
    </w:p>
    <w:p w:rsidR="00A77B3E">
      <w:r>
        <w:t>На основании изложенного, руководствуясь статьями 29.10 и 29.11 Кодекса Российской Федерации об административных правонарушениях, мировой судья</w:t>
      </w:r>
    </w:p>
    <w:p w:rsidR="00A77B3E">
      <w:r>
        <w:t>постановил:</w:t>
      </w:r>
    </w:p>
    <w:p w:rsidR="00A77B3E">
      <w:r>
        <w:t>признать  директора наименование организации фио виновным в совершении административного правонарушения, предусмотренного частью 1 статьи 15.6 Кодекса Российской Федерации об административных правонарушениях, и назначить ему административное наказание в виде штрафа в размере сумма.</w:t>
      </w:r>
    </w:p>
    <w:p w:rsidR="00A77B3E">
      <w:r>
        <w:t>Разъяснить, что в соответствии со статьей 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реквизитам: Получатель: УФК по адрес (Министерство юстиции адрес, л/с телефон, код сводного реестра 35220323), ИНН: телефон, КПП: телефон, Банк получателя: Отделение адрес Банка России//УФК по адрес, БИК: телефон, единый казначейский счет: 40102810645370000035, казначейский счет: 03100643000000017500, ОКТМО: телефон, КБК: телефон телефон,                             УИН 0410760300095003192415162.</w:t>
      </w:r>
    </w:p>
    <w:p w:rsidR="00A77B3E">
      <w:r>
        <w:t xml:space="preserve">Квитанцию об оплате штрафа необходимо предоставить лично или переслать по почте в судебный участок №9 Киевского судебного района адрес по адресу: адрес, каб. № 53.  </w:t>
      </w:r>
    </w:p>
    <w:p w:rsidR="00A77B3E">
      <w:r>
        <w:t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Кодекса Российской Федерации об административных правонарушениях.</w:t>
      </w:r>
    </w:p>
    <w:p w:rsidR="00A77B3E">
      <w:r>
        <w:t>Постановление может быть обжаловано в Киевский районный суд адрес в течение 10 суток со дня получения копии постановления.</w:t>
      </w:r>
    </w:p>
    <w:p w:rsidR="00A77B3E"/>
    <w:p w:rsidR="00A77B3E">
      <w:r>
        <w:t xml:space="preserve">Мировой судья                                    </w:t>
        <w:tab/>
        <w:t xml:space="preserve">                                                     фио </w:t>
      </w:r>
    </w:p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