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05-0323/9/2025</w:t>
      </w:r>
    </w:p>
    <w:p w:rsidR="00A77B3E">
      <w:r>
        <w:t xml:space="preserve">                                                                                     УИД 91RS0002-телефон-телефон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фиок., потерпевшей фио, представителя потерпевшей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 Дамир кизи, паспортные данные, зарегистрированной и паспортные данные,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фиок. дата в время, находясь по адресу: адрес, вблизи д. 38, на парковке магазина «Добрый», в ходе конфликта укусила фио за палец правой руки, отталкивала фио от себя, причинив ей физическую боль и телесные повреждения в виде кровоподтёков и ссадин лица, правой кисти, левого бедра, ссадин 3-го пальца правой руки, которые не повлекли последствий, указанных в статье 115 УК РФ.</w:t>
      </w:r>
    </w:p>
    <w:p w:rsidR="00A77B3E">
      <w:r>
        <w:t>В судебном заседании фиок. вину признала, пояснила, что между ней и фио на парковке магазина произошел словесный конфликт из-за выезда с парковочного места. В дальнейшем, словесный конфликт перерос в драку, в ходе которой потерпевшая схватила ее за волосы, вытащила из машины, и она, в свою очередь, укусила потерпевшую за палец, а также отталкивала ее от себя.</w:t>
      </w:r>
    </w:p>
    <w:p w:rsidR="00A77B3E">
      <w:r>
        <w:t xml:space="preserve">Потерпевшая фио в судебном заседании пояснила, что в ходе конфликта с фиок., возникшего из-за парковки их автомобилей, фиок. укусила ее за пальцы, между ними произошла драка, в результате чего ей были причинены телесные повреждения. 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№271275              (л.д. 1), заявление (л.д.3), объяснение (л.д.4), заключение эксперта №2723 от дата (л.д. 18-19), а также иные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фиок. совершила административное правонарушение, предусмотренное статьей 6.1.1 КоАП РФ.</w:t>
      </w:r>
    </w:p>
    <w:p w:rsidR="00A77B3E">
      <w:r>
        <w:t>Основания для прекращения производства по делу, в том числе на основании п.3 ч.1 ст. 24.5 КоАП РФ, судом не установлены, поскольку из обстоятельств по делу не усматривается препятствий фиок. покинуть место словесного конфликта с фио на своем транспортном средстве.</w:t>
      </w:r>
    </w:p>
    <w:p w:rsidR="00A77B3E">
      <w:r>
        <w:t>При назначении фиок. наказания учитывается характер совершенного правонарушения, его конкретные обстоятельства, наступившие последствия, личность правонарушителя.</w:t>
      </w:r>
    </w:p>
    <w:p w:rsidR="00A77B3E">
      <w:r>
        <w:t>К обстоятельству, смягчающему административную ответственность, относится признание фиок. вины. Отягчающих обстоятельств не установлено.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Дамир кизи виновной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0410760300095003232506151.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