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05-0353/9/2025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(далее – КоАП РФ) в отношении генерального директора наименование организации фио, паспортные данные., адрес,, зарегистрированной и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790723 (л.д.1), выписка ЕГРЮЛ (л.д. 8-10), копия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79791011305250146888, назначение платежа – административный штраф от              фио по решению № 05-0353/9/2025, протокол № 790723).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