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05-0376/9/2025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         дата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(адрес,/2А, пом. 19) Чолаха фио, паспортные данные УзССР, паспортные данные телефон, </w:t>
      </w:r>
    </w:p>
    <w:p w:rsidR="00A77B3E">
      <w:r>
        <w:t xml:space="preserve">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 подраздел 1.1 формы ЕФС-1 в отношении 2 застрахованных лиц сведения с кадровым мероприятием «Окончание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(л.д.3), копия формы ЕФС-1 (л.д. 5-6), копия выписки из ЕГРЮЛ (л.д. 13-17),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Чолах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79709100000000077389, назначение платежа – административный штраф от фио по решению № 05-0376/9/2025,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