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05-0380/9/2025</w:t>
      </w:r>
    </w:p>
    <w:p w:rsidR="00A77B3E">
      <w:r>
        <w:t xml:space="preserve">УИД 91MS0013-телефон-телефон           </w:t>
      </w:r>
    </w:p>
    <w:p w:rsidR="00A77B3E"/>
    <w:p w:rsidR="00A77B3E">
      <w:r>
        <w:t>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при участии фио, защитника – фио, рассмотрев в открытом судебном заседании дело об административном правонарушении, предусмотренном частью 5 статьи 12.15 Кодекса Российской Федерации об административных правонарушениях в отношении </w:t>
      </w:r>
    </w:p>
    <w:p w:rsidR="00A77B3E">
      <w:r>
        <w:t>Примшоевой фио, паспортные данные, зарегистрированной и проживающей по адресу: адрес коллективных садов, д. 184, паспортные данные, в/у телефон от дата,</w:t>
      </w:r>
    </w:p>
    <w:p w:rsidR="00A77B3E">
      <w:r>
        <w:t xml:space="preserve">установил: </w:t>
      </w:r>
    </w:p>
    <w:p w:rsidR="00A77B3E">
      <w:r>
        <w:t>фио дата в время адрес                              адрес, управляя транспортным средством «Форд Фокус» с государственным регистрационным знаком «В545ЕХ82», выехала на полосу, предназначенную для встречного движения, в зоне действия дорожной разметки 1.1, разделяющую транспортные потоки встречных направлений, нарушив требования п.п. 1.3 Правил дорожного движения Российской Федерации, совершив данное правонарушение в течение года повторно.</w:t>
      </w:r>
    </w:p>
    <w:p w:rsidR="00A77B3E">
      <w:r>
        <w:t>фио в судебном заседании с нарушением не согласилась, вину не признала, настаивала на том, что не подписывала схему административного правонарушения.</w:t>
      </w:r>
    </w:p>
    <w:p w:rsidR="00A77B3E">
      <w:r>
        <w:t>Защитник фио ходатайствовал о признании доказательств недопустимыми и прекращении производства по делу. Полагал, что действия                 фио неверно квалифицированы инспектором ДПС, поскольку она совершила поворот налево на адрес в нарушение требований, предписанных дорожными знаками или разметкой проезжей части (ч.2 ст. 12.16 КоАП РФ).</w:t>
      </w:r>
    </w:p>
    <w:p w:rsidR="00A77B3E">
      <w:r>
        <w:t>Допрошенный в судебном заседании дата инспектор фио пояснил, что фио дата для поворота на адрес с                              адрес в адрес пересекла сплошную линию дорожной разметки и выехала на полосу, предназначенную для встречного движения. На данном участке дороги для того, чтобы повернуть на адрес, необходимо проехать далее по адрес, развернуться, а затем проехать обратно и осуществить поворот направо. Подтвердил, что схема места совершения правонарушения подписана фио без возражений.</w:t>
      </w:r>
    </w:p>
    <w:p w:rsidR="00A77B3E">
      <w:r>
        <w:t>Выслушав участников процесса,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Как усматривается из материалов дела, постановлением от дата №18810582250325062469 фио привлечена к административной ответственности за совершение административного правонарушения, предусмотренного частью 4 статьи 12.15 КоАП РФ, и подвергнута административному наказанию в виде штрафа в размере сумма. Указанное постановление вступило в законную силу дата.</w:t>
      </w:r>
    </w:p>
    <w:p w:rsidR="00A77B3E">
      <w:r>
        <w:t>В судебном заседании фио подтвердила, что данное постановление не обжаловала, административный штраф оплатила.</w:t>
      </w:r>
    </w:p>
    <w:p w:rsidR="00A77B3E">
      <w:r>
        <w:t>Диспозицией части 4 статьи 12.15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w:t>
      </w:r>
    </w:p>
    <w:p w:rsidR="00A77B3E">
      <w:r>
        <w:t>Правила дорожного движения Российской Федерации, утвержденные Постановлением Совета министров – Правительства РФ от дата №1090 «О правилах дорожного движения» устанавливают, что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 1.3, 9.1.1).</w:t>
      </w:r>
    </w:p>
    <w:p w:rsidR="00A77B3E">
      <w:r>
        <w:t>В нарушение указанных запретов, дата в время                 фио, управляя транспортным средством «Форд Фокус» с государственным регистрационным знаком «В545ЕХ82», выехала на полосу, предназначенную для встречного движения, в зоне действия дорожной разметки 1.1, разделяющую транспортные потоки встречных направлений, совершив данное правонарушение в течение года повторно.</w:t>
      </w:r>
    </w:p>
    <w:p w:rsidR="00A77B3E">
      <w:r>
        <w:t>Диспозицией части 5 статьи 12.15 КоАП РФ предусмотрена административная ответственность за повторное совершение административного правонарушения, предусмотренного частью 4 настоящей статьи.</w:t>
      </w:r>
    </w:p>
    <w:p w:rsidR="00A77B3E">
      <w:r>
        <w:t>В силу статьи 26.11 КоАП РФ оцениваю представленные материалы дела: протокол от дата серии 82АП № 291806 об административном правонарушении (л.д.1), копию постановления от дата (л.д.6), схему (л.д.7), рапорт (л.д. 9),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частью 5 статьи 12.15 КоАП РФ.</w:t>
      </w:r>
    </w:p>
    <w:p w:rsidR="00A77B3E">
      <w:r>
        <w:t>Доводы защитника о неправильной квалификации действий фио основаны не неверном толковании ПДД РФ.</w:t>
      </w:r>
    </w:p>
    <w:p w:rsidR="00A77B3E">
      <w:r>
        <w:t>Схема места совершения правонарушения, составленная инспектором ДПС, согласуется с представленной по запросу суда информацией об организации дорожного движения (с указанием дорожной разметки и дорожных знаков).</w:t>
      </w:r>
    </w:p>
    <w:p w:rsidR="00A77B3E">
      <w:r>
        <w:t xml:space="preserve">Утверждения стороны защиты о том, что фио не подписывала данную схему, оцениваются судом как способ защиты, который опровергается пояснениями допрошенного в качестве свидетеля инспектора ДПС, а также протоколом об административном правонарушении, возражения против которого фио не изложены. </w:t>
      </w:r>
    </w:p>
    <w:p w:rsidR="00A77B3E">
      <w:r>
        <w:t>Оценивая доказательства по делу, суд исходит из презумпции добросовестности должностных лиц органов полиции, которых государство уполномочило на исполнение государственной функции по осуществлению федерального государственного надзора в области безопасности дорожного движения. Исполнение служебных обязанностей, включая выявление правонарушений, само по себе не может свидетельствовать о заинтересованности инспектором ДПС в исходе дела.</w:t>
      </w:r>
    </w:p>
    <w:p w:rsidR="00A77B3E">
      <w:r>
        <w:t>Нарушений положений ст. 25.7 КоАП РФ, влекущих признание доказательств недопустимыми и прекращение дела об административном правонарушении, предусмотренном ч.5 ст. 12.15 КоАП РФ в отношении фио, не допущено.</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лишения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Примшоеву фио виновной в совершении административного правонарушения, предусмотренного частью 5 статьи 12.15 Кодекса Российской Федерации об административных правонарушениях, и назначить ей административное наказание в виде лишения права управления транспортными средствами сроком на 1 (один) год.</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