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05-0428/9/2024</w:t>
      </w:r>
    </w:p>
    <w:p w:rsidR="00A77B3E">
      <w:r>
        <w:t>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 ...,  зарегистрированной и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18201176184 фио признана виновной в совершении административного правонарушения, предусмотренного частью 1 статьи 20.20 Кодекса об административных правонарушениях Российской Федерации,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ст. инспектором ИАЗ УМВД России по адрес был составлен протокол серии 8201 № 227394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согласилась, вину признала.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8201 № 227394 об административном правонарушении, предусмотренном частью 1 статьи 20.25 КоАП РФ (л.д. 1), копию постановления от дата (л.д.2), объяснение (л.д. 3), рапорт (л.д. 4), справку на лицо (л.д. 6-7), 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20.25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принятие мер к исполнению назначенного наказания как смягчающие обстоятельства,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0410760300095004282420124.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