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05-0453/9/2024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Аединова Серяна Февзеровича, паспортные данныеадрес, зарегистрированного и проживающего по адресу: адрес, адрес,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18810582240415047869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составлен протокол серии 82АП № 254611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254611 об административном правонарушении, предусмотренном частью 1 статьи 20.25 КоАП РФ (л.д. 1), копию постановления от дата № 18810582240415047869  (л.д. 4), сведения о правонарушениях (л.д. 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Аединова Серяна Февзеровича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0410760300095004532420107.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