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05-0476/9/2025</w:t>
      </w:r>
    </w:p>
    <w:p w:rsidR="00A77B3E">
      <w:r>
        <w:t>УИД 91MS-телефон-телефон</w:t>
      </w:r>
    </w:p>
    <w:p w:rsidR="00A77B3E">
      <w:r>
        <w:t xml:space="preserve">     П О С Т А Н О В Л Е Н И Е</w:t>
      </w:r>
    </w:p>
    <w:p w:rsidR="00A77B3E">
      <w:r>
        <w:t>дата</w:t>
        <w:tab/>
        <w:t xml:space="preserve">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3 статьи 19.24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 зарегистрированной по адресу: адрес, паспортные данные телефон, </w:t>
      </w:r>
    </w:p>
    <w:p w:rsidR="00A77B3E">
      <w:r>
        <w:t>у с т а н о в и л:</w:t>
      </w:r>
    </w:p>
    <w:p w:rsidR="00A77B3E">
      <w:r>
        <w:t>фио повторно нарушила установленные решением Прохладненского районного суда  адрес от дата ограничения, а именно дата в время не находилась по месту жительства по адресу: адрес</w:t>
      </w:r>
    </w:p>
    <w:p w:rsidR="00A77B3E">
      <w:r>
        <w:t>В судебном заседании фио с нарушением согласилась, вину признала.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Как усматривается из материалов дела, решением Прохладненского районного суда  адрес от дата (с учетом решения Симферопольского районного суда адрес от дата) в отношении фио установлен административный надзор на срок 8 лет с установлением следующих ограничений: запрета пребывания вне жилого или иного помещения, являющегося местом жительства либо пребывания поднадзорного лица с время до время часов следующих суток; обязан являться в ОВД по месту жительства, пребывания или фактического нахождения для регистрации два раза в месяц; запрет выезда за пределы муниципального района по месту жительства, пребывания или фактического нахождения без разрешения соответствующего ОВД.</w:t>
      </w:r>
    </w:p>
    <w:p w:rsidR="00A77B3E">
      <w:r>
        <w:t>Согласно части 2 статьи 11 Федерального закона Российской Федерации от дата №64-ФЗ «Об административном надзоре за лицами, освобожденными из мест лишения свободы»,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A77B3E">
      <w:r>
        <w:t>Согласно рапорта командира отделения Увзвода № 1 роты № 3 ОБ ППСП УМВД России по адрес старшего лейтенанта полиции фио, дата с время до время часов отсутствовала по месту жительства (л.д. 3).</w:t>
      </w:r>
    </w:p>
    <w:p w:rsidR="00A77B3E">
      <w:r>
        <w:t>Согласно информации о совершенных фио правонарушениях, последняя ранее была признана виновной в совершении административного правонарушения, предусмотренного частью 1 статьи 19.24 КоАП РФ, постановлением № 8204 № 069184 от дата, вступившим в законную силу дата (л.д.15).</w:t>
      </w:r>
    </w:p>
    <w:p w:rsidR="00A77B3E">
      <w:r>
        <w:t>Диспозицией части 3 статьи 19.24 КоАП РФ предусмотрена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протокол от дата серии 8201 № 279124 об административном правонарушении (л.д.1), объяснение (л.д.2), рапорт (л.д. 3), копию заключения (л.д. 5), копию предупреждения (л.д.8), копию решения Прохладненского районного суда  адрес от дата                (л.д. 6-7), решения Симферопольского районного суда адрес от дата            (л.д. 8-9), копию предупреждения (л.д. 10, 13), копию постановления от дата              (л.д. 15), справку на физическое лицо (л.д. 17-18), сведения о правонарушениях (л.д. 18-20)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3 статьи 19.24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обязательных работ.</w:t>
      </w:r>
    </w:p>
    <w:p w:rsidR="00A77B3E">
      <w:r>
        <w:t>фио не относится к категории лиц, установленных частью 3 статьи 3.13 КоАП РФ, в связи с чем препятствий для назначения ей административного наказания в виде обязательных работ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признать фио виновной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правонарушениях, и назначить ей административное наказание в виде обязательных работ на срок 40 (сорок) часов.</w:t>
      </w:r>
    </w:p>
    <w:p w:rsidR="00A77B3E">
      <w:r>
        <w:t>Постановление для исполнения направить в службу судебных приставов.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РФ.</w:t>
      </w:r>
    </w:p>
    <w:p w:rsidR="00A77B3E">
      <w:r>
        <w:t>Обязать службу судебных приставов по окончании отбытия административного наказания данным лицом незамедлительно сообщить об исполнении настоящего постановления мировому судье судебного участка №9 Киевского судебного района адрес.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 xml:space="preserve">Мировой судья </w:t>
        <w:tab/>
        <w:t xml:space="preserve">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