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05-0592/9/2025</w:t>
      </w:r>
    </w:p>
    <w:p w:rsidR="00A77B3E">
      <w:r>
        <w:t>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 фио, паспортные данные, зарегистрированного по адресу: адрес, паспортные данные телефон,</w:t>
      </w:r>
    </w:p>
    <w:p w:rsidR="00A77B3E">
      <w:r>
        <w:t>установил:</w:t>
      </w:r>
    </w:p>
    <w:p w:rsidR="00A77B3E">
      <w:r>
        <w:t>фио дата в время по адресу: адрес, не имея права управления транспортными средствами, управлял транспортным средством «Рейсер» Z9RM32032D0401395 с признаками опьянения – резкое изменение окраски кожных покровов лица, поведение,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учреждении, чем нарушил пункты 2.1.1, 2.3.2 Правил дорожного движения Российской Федерации.</w:t>
      </w:r>
    </w:p>
    <w:p w:rsidR="00A77B3E">
      <w:r>
        <w:t>В судебном заседании фио вину признал, с нарушением согласился.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«Правила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явились резкое изменение окраски кожных покровов лица, поведение, не соответствующее обстановке, что согласуется с пунктом 2 Правил и отражено в протоколе об отстранении от управления транспортным средством от дата серия 82 ОТ № 076972 освидетельствования на состояние опьянения. 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Должностным лицом органа внутренних дел освидетельствование фио на состояние опьянения не проводилось в связи с отказом последнего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фио водительского удостоверения не имеет (л.д.5).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№ 314177 об административном правонарушении (л.д.1), сведения ФИС ГИБДД (л.д. 3-4), справку (л.д. 5), протокол от дата серии 82ОТ № 076972 об отстранении от управления транспортным средством (л.д.6),  протокол от дата серия адрес № 024487 о направлении на медицинское освидетельствование на состояние опьянения (л.д.7), протокол от дата 82 ПЗ №083296 о задержании т/с (л.д. 8), рапорт (л.д. 9), CD-диск с видеоматериалом (л.д.14),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и раскаяние в качестве смягчающих обстоятельств, отсутствие отягчающих обстоятельств.</w:t>
      </w:r>
    </w:p>
    <w:p w:rsidR="00A77B3E">
      <w:r>
        <w:t>Документальное подтверждение наличия препятствий, определенных частью 2 статьи 3.9 КоАП РФ, для назначения фио административного наказания в виде административного ареста, в материалах дела отсутствует и суду не представлено.</w:t>
      </w:r>
    </w:p>
    <w:p w:rsidR="00A77B3E">
      <w:r>
        <w:t>Учитывая раскаяние фио и признание им вины, наказание подлежит назначению на минимальный срок, предусмотренный санкцией части 2 статьи 12.26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В срок административного ареста зачесть срок административного задержания             фио согласно протокола от дата серии 8210 № 021740.</w:t>
      </w:r>
    </w:p>
    <w:p w:rsidR="00A77B3E">
      <w:r>
        <w:t>Исполнение административного ареста поручить ОГИБДД УМВД России по                          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