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05-0663/9/2025</w:t>
      </w:r>
    </w:p>
    <w:p w:rsidR="00A77B3E">
      <w:r>
        <w:t>УИД 91MS0009-телефон-телефон</w:t>
      </w:r>
    </w:p>
    <w:p w:rsidR="00A77B3E"/>
    <w:p w:rsidR="00A77B3E">
      <w:r>
        <w:t xml:space="preserve">                                                    П О С Т А Н О В Л Е Н И Е</w:t>
      </w:r>
    </w:p>
    <w:p w:rsidR="00A77B3E">
      <w:r>
        <w:t>дата</w:t>
        <w:tab/>
        <w:tab/>
        <w:t xml:space="preserve">                                                                       адрес    </w:t>
      </w:r>
    </w:p>
    <w:p w:rsidR="00A77B3E">
      <w:r>
        <w:t xml:space="preserve">                       </w:t>
      </w:r>
    </w:p>
    <w:p w:rsidR="00A77B3E">
      <w:r>
        <w:t xml:space="preserve">Мировой судья судебного участка №9 Киевского судебного района адрес фио, </w:t>
      </w:r>
    </w:p>
    <w:p w:rsidR="00A77B3E">
      <w:r>
        <w:t>при участии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предусмотренном частью 1 статьи 6.9 Кодекса Российской Федерации об административных правонарушениях, в отношении </w:t>
      </w:r>
    </w:p>
    <w:p w:rsidR="00A77B3E">
      <w:r>
        <w:t xml:space="preserve">фио, паспортные данные, АР адрес, паспортные данные телефон, </w:t>
      </w:r>
    </w:p>
    <w:p w:rsidR="00A77B3E">
      <w:r>
        <w:t xml:space="preserve">                                                               установил:</w:t>
      </w:r>
    </w:p>
    <w:p w:rsidR="00A77B3E">
      <w:r>
        <w:t>фио дата в 10.00 часов по месту жительства по адресу: адрес, употребила психотропное вещество без назначения врача, что было выявлено при проведении медицинского освидетельствования на состояние опьянения дата.</w:t>
      </w:r>
    </w:p>
    <w:p w:rsidR="00A77B3E">
      <w:r>
        <w:t>В судебном заседании фио с нарушением согласилась, вину признала, ходатайствовала о назначении наказания в виде административного штрафа.</w:t>
      </w:r>
    </w:p>
    <w:p w:rsidR="00A77B3E">
      <w:r>
        <w:t xml:space="preserve">Выслушав фио, исследовав материалы дела об административном правонарушении, прихожу к следующему. </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части 1 статьи 4 Федерального закона от дата №3-ФЗ «О наркотических средствах и психотропных веществах»,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и их прекурсоров, раннее выявление незаконного 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прекурсоров.</w:t>
      </w:r>
    </w:p>
    <w:p w:rsidR="00A77B3E">
      <w:r>
        <w:t>Согласно статьи 40 Федерального закона от дата №3-ФЗ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в нарушение которого фио по месту своего жительства по адресу: адрес,  употребила психотропное вещество  - амфетамин, что было выявлено дата при проведении административной процедуры освидетельствования на состояние опьянения.</w:t>
      </w:r>
    </w:p>
    <w:p w:rsidR="00A77B3E">
      <w:r>
        <w:t>Диспозицией части 1 статьи 6.9 КоАП РФ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всестороннем, полном и объективном исследовании всех доказательств дела в их совокупности.</w:t>
      </w:r>
    </w:p>
    <w:p w:rsidR="00A77B3E">
      <w:r>
        <w:t>В силу статьи 26.11 КоАП РФ оцениваю представленные материалы дела: протокол от дата серии 8201 № 265413 об административном правонарушении (л.д.1), объяснение (л.д. 3-4), рапорт (л.д. 5,6,7), к/акта от дата № 1759 (л.д. 49), а также иные материалы, как надлежащие доказательства.</w:t>
      </w:r>
    </w:p>
    <w:p w:rsidR="00A77B3E">
      <w:r>
        <w:t>На основании изложенного, прихожу к выводу, что материалами дела об административном правонарушении доказано, что фио совершила административное правонарушение, предусмотренное частью 1 статьи 6.9 КоАП РФ.</w:t>
      </w:r>
    </w:p>
    <w:p w:rsidR="00A77B3E">
      <w:r>
        <w:t>С учетом данных о правонарушителе и обстоятельствах дела, признание вины в качестве смягчающего обстоятельства и отсутствия отягчающих обстоятельств, прихожу к выводу о том, что фио следует подвергнуть административному наказанию в виде наложения административного штрафа.</w:t>
      </w:r>
    </w:p>
    <w:p w:rsidR="00A77B3E">
      <w:r>
        <w:t>Согласно пункта 2.1. статьи 4.1 КоАП РФ, при назначении административного наказания за совершение административных правонарушений в области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 xml:space="preserve">                                                                   постановил:</w:t>
      </w:r>
    </w:p>
    <w:p w:rsidR="00A77B3E">
      <w:r>
        <w:t>признать фио виновной в совершении административного правонарушения, предусмотренного частью 1 статьи 6.9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сумма.</w:t>
      </w:r>
    </w:p>
    <w:p w:rsidR="00A77B3E">
      <w:r>
        <w:t xml:space="preserve">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ОКТМО: телефон, КБК: телефон телефон,  УИН: 0410760300095006632506140.                       </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Возложить  на  фио, паспортные данные,  обязанность  в  течение трех суток  со  дня  вступления настоящего постановления в законную силу явиться в ГБУЗ РК «Крымский научно-практический центр наркологии»              (адрес, адрес) для прохождения диагностики, с целью определения необходимости лечения от наркомании и прохождения дальнейшей медицинской и (или) социальной реабилитации в связи с потреблением наркотических средств.</w:t>
      </w:r>
    </w:p>
    <w:p w:rsidR="00A77B3E">
      <w:r>
        <w:t>Разъяснить фио, что согласно ст. 6.9.1 Кодекса Российской Федерации об административных правонарушениях,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влечет наложение административного штрафа в размере от четырех тысяч до сумма прописью или административный арест на срок до тридцати суток.</w:t>
      </w:r>
    </w:p>
    <w:p w:rsidR="00A77B3E">
      <w:r>
        <w:t>Копию постановления после вступления  его в законную силу  направить  в Республиканский наркологический диспансер (адрес) – для решения вопроса о необходимости постановки фио на диспансерный учет, куда она должнва  явиться  в течение трех суток со дня вступления  настоящего постановления в законную силу с последующим  направлением его на медицинское  лечение и (или) социальную реабилитацию.</w:t>
      </w:r>
    </w:p>
    <w:p w:rsidR="00A77B3E">
      <w:r>
        <w:t>Контроль за исполнением фио по прохождению диагностики, с целью определения необходимости лечения от наркомании и прохождения дальнейшей медицинской и (или) социальной реабилитации в связи с потреблением наркотических средств поручить ОП №2 «Киевский» УМВД России по адрес.</w:t>
      </w:r>
    </w:p>
    <w:p w:rsidR="00A77B3E">
      <w:r>
        <w:t>Постановление может быть обжаловано в течение 10 дней со дня получения копии в Киевский районный суд адрес.</w:t>
      </w:r>
    </w:p>
    <w:p w:rsidR="00A77B3E"/>
    <w:p w:rsidR="00A77B3E">
      <w:r>
        <w:t xml:space="preserve">         Мировой судья                                                                                                    фио</w:t>
      </w:r>
    </w:p>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