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05-0735/9/2025</w:t>
      </w:r>
    </w:p>
    <w:p w:rsidR="00A77B3E">
      <w:r>
        <w:t xml:space="preserve">                                                                                    УИД 91MS00009-телефон-телефон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генерального директора наименование организации (адрес) фио, паспортные данные в западном округе адрес, телефон, </w:t>
      </w:r>
    </w:p>
    <w:p w:rsidR="00A77B3E">
      <w:r>
        <w:t>установил:</w:t>
      </w:r>
    </w:p>
    <w:p w:rsidR="00A77B3E">
      <w:r>
        <w:t>фио – генеральный директор наименование организации не представила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 адрес №15-08/8468 от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5 ст. 93.1  НК РФ, лицо получившее требование о предоставлении документов (информации) исполняет в течение пяти дней со дня его 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 Истребуемые документы представляются с учетом положений, предусмотренных настоящим пунктом, пунктами 2 и 5 статьи 93, пунктом 6 статьи 105.29 настоящего Кодекса.</w:t>
      </w:r>
    </w:p>
    <w:p w:rsidR="00A77B3E">
      <w:r>
        <w:t xml:space="preserve">Требование  о предоставлении документов (информации) направлено в адрес наименование организации по почте заказным письмом, получено дата. </w:t>
      </w:r>
    </w:p>
    <w:p w:rsidR="00A77B3E">
      <w:r>
        <w:t>Срок предоставления истребуемых документов (информации) истек дата. В указанный срок налогоплательщик документы (информацию), истребуемые налоговым органом, не представил.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к/акта №15/30081               (л.д. 10-11), к/требования №15-08/8468 (л.д. 12-13), к/поручения (л.д. 16), к/выписки из ЕГРЮЛ (л.д 17-20),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0410760300095007352515170.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