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«17» января 2017 года </w:t>
        <w:tab/>
        <w:tab/>
        <w:tab/>
        <w:tab/>
        <w:tab/>
        <w:tab/>
        <w:tab/>
        <w:tab/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ЗАХАРОВОЙ АНАСТАСИИ АЛЕКСАНДРОВНЫ, паспортные данные, гражданки Российской Федерации, не работающей, проживающей по адресу: адрес</w:t>
      </w:r>
    </w:p>
    <w:p w:rsidR="00A77B3E">
      <w:r>
        <w:t>в совершении правонарушения, предусмотренного ст. 12.8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Захарова Анастасия Александровна совершила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ab/>
        <w:t>Захарова А.А., в нарушение п. 2.7 ПДД РФ, дата в время на адрес адрес, управляя транспортным средством – автомобилем марка автомобиля государственный регистрационный знак ..., находилась в состоянии  алкогольного опьянения, что подтверждено результатами освидетельствования с помощью алкотестера.</w:t>
      </w:r>
    </w:p>
    <w:p w:rsidR="00A77B3E">
      <w:r>
        <w:tab/>
        <w:t xml:space="preserve">Захарова А.А. вину в совершении правонарушения признала. </w:t>
      </w:r>
    </w:p>
    <w:p w:rsidR="00A77B3E">
      <w:r>
        <w:t xml:space="preserve">Суд, исследовав материалы дела, считает вину Захаровой А.А. в совершении ею административного правонарушения, предусмотренного ст. 12.8 ч. 1 КоАП РФ полностью доказанной. </w:t>
      </w:r>
    </w:p>
    <w:p w:rsidR="00A77B3E">
      <w:r>
        <w:t xml:space="preserve">Вина Захаровой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 об административном правонарушении № 12 АА телефон от дата (л.д.1);</w:t>
      </w:r>
    </w:p>
    <w:p w:rsidR="00A77B3E">
      <w:r>
        <w:t>- протоколом об отстранении от управления транспортным средством 12 АО телефон от дата (л.д.2);</w:t>
      </w:r>
    </w:p>
    <w:p w:rsidR="00A77B3E">
      <w:r>
        <w:t>- результатами теста (л.д.3);</w:t>
      </w:r>
    </w:p>
    <w:p w:rsidR="00A77B3E">
      <w:r>
        <w:t>- актом освидетельствования на состояние алкогольного опьянения 12 АР телефон от дата (л.д.4);</w:t>
      </w:r>
    </w:p>
    <w:p w:rsidR="00A77B3E">
      <w:r>
        <w:t>- протоколом о задержании транспортного средства от дата (л.д. 5);</w:t>
      </w:r>
    </w:p>
    <w:p w:rsidR="00A77B3E">
      <w:r>
        <w:t>- видеозаписью (л.д. 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Захаровой А.А.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она совершила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ответственность, суд признает признание вины и раскаяние в содеянном, привлечение к административной ответственности впервые,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Захаровой А.А.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12.8 ч. 1, 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ЗАХАРОВУ АНАСТАСИЮ АЛЕКСАНДРОВНУ признать виновной в совершении правонарушения, предусмотренного ст. 12.8 ч. 1 КоАП РФ и подвергнуть наказанию в виде административного штрафа в размере 30000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(ОМВД России по адрес),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 КБК 18811630020016000140, УИН 18810491176500000012.</w:t>
      </w:r>
    </w:p>
    <w:p w:rsidR="00A77B3E">
      <w:r>
        <w:t>Разъяснить Захаровой А.А.,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(подпись)                                         Г.А. Ярошенко</w:t>
      </w:r>
    </w:p>
    <w:p w:rsidR="00A77B3E"/>
    <w:p w:rsidR="00A77B3E"/>
    <w:p w:rsidR="00A77B3E">
      <w:r>
        <w:t>Копия верна:</w:t>
      </w:r>
    </w:p>
    <w:p w:rsidR="00A77B3E"/>
    <w:p w:rsidR="00A77B3E">
      <w:r>
        <w:t>Судья:</w:t>
      </w:r>
    </w:p>
    <w:p w:rsidR="00A77B3E"/>
    <w:p w:rsidR="00A77B3E">
      <w:r>
        <w:t>Секретарь: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