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5-90-11/2017</w:t>
      </w:r>
    </w:p>
    <w:p w:rsidR="00A77B3E">
      <w:r>
        <w:t>П О С Т А Н О В Л Е Н И Е</w:t>
      </w:r>
    </w:p>
    <w:p w:rsidR="00A77B3E">
      <w:r>
        <w:t>19 января 2017 года</w:t>
        <w:tab/>
        <w:tab/>
        <w:tab/>
        <w:tab/>
        <w:tab/>
        <w:tab/>
        <w:tab/>
        <w:t xml:space="preserve">                         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>БОРИСЕНКО МАРИНЫ АЛЕКСАНДРОВНЫ, паспортные данные, гражданки Российской Федерации, работающей младшей медсестрой в наименование организации, проживающей по адресу: адрес...</w:t>
      </w:r>
    </w:p>
    <w:p w:rsidR="00A77B3E">
      <w:r>
        <w:tab/>
        <w:t>в совершении правонарушения, предусмотренного ст. 6.1.1 КоАП РФ,</w:t>
      </w:r>
    </w:p>
    <w:p w:rsidR="00A77B3E"/>
    <w:p w:rsidR="00A77B3E">
      <w:r>
        <w:t>У С Т А Н О В И Л:</w:t>
      </w:r>
    </w:p>
    <w:p w:rsidR="00A77B3E"/>
    <w:p w:rsidR="00A77B3E">
      <w:r>
        <w:tab/>
        <w:t>Борисенко М.А. совершила административное правонарушение, предусмотренное ст.6.1.1 КоАП РФ – нанесение побоев или совершение иных насильственных действий, причинивших физическую боль, но не повлекших последствий, указанных в статье 1... Уголовного кодекса Российской Федерации, если эти действия не содержат уголовно наказуемого деяния при следующих обстоятельствах:</w:t>
      </w:r>
    </w:p>
    <w:p w:rsidR="00A77B3E">
      <w:r>
        <w:t>дата в ...время по адресу адрес... Борисенко Марина Александровна, паспортные данные в ходе конфликта нанесла побои фио, паспортные данные, причинив последней телесные повреждения  в виде кровоподтека нижнего века левого глаза.</w:t>
      </w:r>
    </w:p>
    <w:p w:rsidR="00A77B3E">
      <w:r>
        <w:t xml:space="preserve">Борисенко М.А. вину в совершении правонарушения не признала, пояснила суду, что фио снимает жилье по адресу: адрес....  С разрешения собственников данного жилья на протяжении многих лет она через данный двор протягивала водопроводный шланг, с помощью которого заполняла бассейн питьевой водой во дворе своего дома, где она проживает со своим супругом по адресу: адрес.... Питьевую воду доставляют по заказу на автомобиле и отсутствует иная возможность залить воду в  бассейн, кроме как протягивать шланг по соседнему двору, что было известно фио дата около ... часов она на автомобиле привезла питьевую воду, в связи с чем она зашла во двор к фио и протянув шланг к себе во двор стала заполнять водой бассейн. В этот момент к ней подошла фио, которая оскорбляя, выгоняла ее со двора и утверждала, что в данный двор Борисенко М.А. должна заходить с ее согласия в отсутствие хозяев двора. Также Борисенко М.А. пояснила, что в ходе конфликта она схватила фио за волосы, однако телесные повреждения не причиняла. </w:t>
      </w:r>
    </w:p>
    <w:p w:rsidR="00A77B3E">
      <w:r>
        <w:t xml:space="preserve">Допрошенная в ходе судебного заседания потерпевшая фио пояснила, что дата около ...... часов она увидела во дворе дома ... по адрес в г. Феодосия, где проживает с двумя дочерями, соседку Борисенко М.А., которая без какого-либо разрешения протягивала шланг в ее дворе. На вопрос о причинах нахождения ее во дворе, Борисенко М.А. стала оскорблять, а затем схватив за волосы, нанесла удары ладонями по лицу. Также фио пояснила, что конфликтные ситуации с соседкой Борисенко М.А. происходят постоянно и она неоднократно обращалась в полицию.    </w:t>
      </w:r>
    </w:p>
    <w:p w:rsidR="00A77B3E">
      <w:r>
        <w:t xml:space="preserve">Допрошенная в ходе судебного заседания свидетель фио, пояснила, что является дочерью потерпевшей фио. дата около ...... часов она находилась в доме № ... по адрес в г. ... со своей младшей сестрой, и услышав крики со двора, вышла на улицу, где увидела как Борисенко М.А. держала фио за волосы и била ее по лицу. Также она пояснила, что конфликтные ситуации происходят регулярно.      </w:t>
      </w:r>
    </w:p>
    <w:p w:rsidR="00A77B3E">
      <w:r>
        <w:t xml:space="preserve">Выслушав участников процесса, допросив свидетеля, исследовав письменные материалы дела, суд считает вину Борисенко М.В. в совершении ею административного правонарушения, предусмотренного ст. 6.1.1 КоАП РФ полностью доказанной. </w:t>
      </w:r>
    </w:p>
    <w:p w:rsidR="00A77B3E">
      <w:r>
        <w:t xml:space="preserve">Вина Борисенко М.А.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№ РК телефон от дата (л.д.1);</w:t>
      </w:r>
    </w:p>
    <w:p w:rsidR="00A77B3E">
      <w:r>
        <w:t>- рапортом ст. УУП ОУУП ОУУП и ПДН отдела МВД России по г. ... от дата (л.д. 3);</w:t>
      </w:r>
    </w:p>
    <w:p w:rsidR="00A77B3E">
      <w:r>
        <w:t>- копий рапорта о совершении преступлении, правонарушении либо иных событиях от дата (л.д. 4);</w:t>
      </w:r>
    </w:p>
    <w:p w:rsidR="00A77B3E">
      <w:r>
        <w:t>- протоколом устного заявления о преступлении от дата (л.д.5);</w:t>
      </w:r>
    </w:p>
    <w:p w:rsidR="00A77B3E">
      <w:r>
        <w:t>- объяснением фио от дата (л.д. 6);</w:t>
      </w:r>
    </w:p>
    <w:p w:rsidR="00A77B3E">
      <w:r>
        <w:t>- объяснением фио от дата (л.д.7-8);</w:t>
      </w:r>
    </w:p>
    <w:p w:rsidR="00A77B3E">
      <w:r>
        <w:t>- объяснением Борисенко М.А. от дата (л.д. 9-10);</w:t>
      </w:r>
    </w:p>
    <w:p w:rsidR="00A77B3E">
      <w:r>
        <w:t>- заключением эксперта № ... (л.д.11-12);</w:t>
      </w:r>
    </w:p>
    <w:p w:rsidR="00A77B3E">
      <w:r>
        <w:t>- постановлением об отказе в возбуждении уголовного дела от дата (л.д. 14-...).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Позиция Борисенко М.А. о том, что она не причиняла потерпевшей телесные повреждения является не состоятельной, поскольку полностью доказана документами подтверждающими наличие у фио телесных повреждений и объективных данных или возможности получить их в иных обстоятельствах, нежели при имевшем место конфликте. Позиция Борисенко М.А. полностью опровергается заключением судебно-медицинского эксперта № ..., показаниями свидетеля.</w:t>
      </w:r>
    </w:p>
    <w:p w:rsidR="00A77B3E">
      <w:r>
        <w:t>Учитывая изложенное, прихожу к выводу, что действия Борисенко М.А. содержат состав административного правонарушения, предусмотренного ст . 6.1.1 КоАП РФ - нанесение побоев,  не повлекших последствий, указанных в статье 1... Уголовного кодекса Российской Федерации, если эти действия не содержат уголовно наказуемого деяния.</w:t>
      </w:r>
    </w:p>
    <w:p w:rsidR="00A77B3E">
      <w:r>
        <w:t>Санкция ст . 6.1.1 КоАП РФ предусматривает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>
      <w:r>
        <w:t>При назначении административного наказания судья в соответствии со ст . 4.1 КоАП РФ, учитывает характер совершенного административного правонарушения, личность виновной, её имущественное положение, а также принимает во внимание все обстоятельства совершенного административного правонарушения.</w:t>
      </w:r>
    </w:p>
    <w:p w:rsidR="00A77B3E">
      <w:r>
        <w:t>Исследовав материалы дела, заслушав участников процесса, прихожу к выводу, что Борисенко М.А. виновна в совершении инкриминируемого ей административного правонарушения, предусмотренного ст. 6.1.1КоАП РФ.</w:t>
      </w:r>
    </w:p>
    <w:p w:rsidR="00A77B3E">
      <w:r>
        <w:t>Обстоятельств, смягчающих административную ответственность в соответствии со ст .4.2 КоАП РФ не установлено,</w:t>
      </w:r>
    </w:p>
    <w:p w:rsidR="00A77B3E">
      <w:r>
        <w:t>Обстоятельств, отягчающих административную ответственность в соответствии с п. 2 ч.1 ст . 4.3 КоАП РФ, также не имеется.</w:t>
      </w:r>
    </w:p>
    <w:p w:rsidR="00A77B3E">
      <w:r>
        <w:t>Оснований для прекращения производства по делу, предусмотренных ст .24.5 КоАП РФ, и для отложения рассмотрения дела, предусмотренных ст .29.7 КоАП РФ, не установлено.</w:t>
      </w:r>
    </w:p>
    <w:p w:rsidR="00A77B3E">
      <w:r>
        <w:t>При определении размера и вида административного наказания Борисенко М.А. учитывая характер совершенного административного правонарушения, личность виновной, отсутствие смягчающих и отсутствие отягчающих административную ответственность обстоятельств, суд полагает, необходимым назначить ей административное наказание в виде штрафа.</w:t>
      </w:r>
    </w:p>
    <w:p w:rsidR="00A77B3E">
      <w:r>
        <w:t>На основании изложенного, руководствуясь ст.ст.20.25 ч.1,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БОРИСЕНКО МАРИНУ АЛЕКСНАДРОВНУ признать виновной в совершении правонарушения, предусмотренного ст. 6.1.1  КоАП РФ и подвергнуть наказанию в виде административного штрафа в размере 5000 (пяти тысяч) рублей. </w:t>
      </w:r>
    </w:p>
    <w:p w:rsidR="00A77B3E">
      <w:r>
        <w:t>Реквизиты для оплаты штрафа: Получатель штрафа: УФК по Республике Крым (ОМВД России по г. Феодосии, л/сч ...; р/с ...;Банк получателя: Отделение Республики Крым г. Симферополь; БИК банка получателя: телефон; ИНН:телефон; КПП:телефон; ОКТМО:телефон (местный бюджет), КБК ...;УИН ...</w:t>
      </w:r>
    </w:p>
    <w:p w:rsidR="00A77B3E">
      <w:r>
        <w:t>Разъяснить Борисенко М.А.,  что в соответствии с ч. 1  ст. 20.25  КРФ об АП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  (подпись)                                    Г.А. Ярошенко</w:t>
      </w:r>
    </w:p>
    <w:p w:rsidR="00A77B3E"/>
    <w:p w:rsidR="00A77B3E"/>
    <w:p w:rsidR="00A77B3E">
      <w:r>
        <w:t>Копия верна:</w:t>
      </w:r>
    </w:p>
    <w:p w:rsidR="00A77B3E"/>
    <w:p w:rsidR="00A77B3E">
      <w:r>
        <w:t>Судья:</w:t>
      </w:r>
    </w:p>
    <w:p w:rsidR="00A77B3E"/>
    <w:p w:rsidR="00A77B3E">
      <w:r>
        <w:t>Секретарь: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