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Дело № 5-90-35/2017 </w:t>
      </w:r>
    </w:p>
    <w:p w:rsidR="00A77B3E">
      <w:r>
        <w:t>П О С Т А Н О В Л Е Н И Е</w:t>
      </w:r>
    </w:p>
    <w:p w:rsidR="00A77B3E">
      <w:r>
        <w:t xml:space="preserve">13 февраля 2017 года </w:t>
        <w:tab/>
        <w:tab/>
        <w:tab/>
        <w:tab/>
        <w:tab/>
        <w:tab/>
        <w:tab/>
        <w:t xml:space="preserve">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АНДРЕЕВА ВИТАЛИЯ АЛЕКСАНДРОВИЧА, паспортные данные, гражданина Российской Федерации, не работающего, зарегистрированного и проживающего по адресу: адрес </w:t>
      </w:r>
    </w:p>
    <w:p w:rsidR="00A77B3E">
      <w:r>
        <w:t>в совершении правонарушения, предусмотренного ст. 12.5 ч. 4.1 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Андреев В.А. совершил управление транспортным средством, на котором незаконно установлен опознавательный фонарь легкового такси при следующих обстоятельствах:</w:t>
      </w:r>
    </w:p>
    <w:p w:rsidR="00A77B3E">
      <w:r>
        <w:t>Андреев В.А. дата в  время на адрес г.Феодосии, управлял транспортным средством марка автомобиля, государственный регистрационный знак ..., на котором незаконно был установлен опознавательный фонарь легкового такси.</w:t>
      </w:r>
    </w:p>
    <w:p w:rsidR="00A77B3E">
      <w:r>
        <w:t>Андреев В.А. в судебное заседание не явился, причин неявки не сообщил, о дне слушания дела уведомлен.</w:t>
      </w:r>
    </w:p>
    <w:p w:rsidR="00A77B3E">
      <w:r>
        <w:t>Суд, исследовав материалы дела, считает вину Андреева В.А. в совершении им административного правонарушения, предусмотренного ст. 12.5 ч. 4.1 КоАП РФ полностью доказанной.</w:t>
      </w:r>
    </w:p>
    <w:p w:rsidR="00A77B3E">
      <w:r>
        <w:t xml:space="preserve">Факт совершения вмененного административного правонарушения подтверждается материалами дела, в том числе, </w:t>
      </w:r>
    </w:p>
    <w:p w:rsidR="00A77B3E">
      <w:r>
        <w:t>- протоколом об административном правонарушении 61 АГ телефон от дата (л.д.1);</w:t>
      </w:r>
    </w:p>
    <w:p w:rsidR="00A77B3E">
      <w:r>
        <w:t>- протоколом об изъятии опознавательного фонаря легкового такси оранжевого цвета № 61АА телефон от дата (л.д.2);</w:t>
      </w:r>
    </w:p>
    <w:p w:rsidR="00A77B3E">
      <w:r>
        <w:t>- видеозаписью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Из содержания ст. 9 Федерального закона от дата N 69-ФЗ "О внесении изменений в отдельные законодательные акты РФ"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>
      <w:r>
        <w:t>Кроме того, согласно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дата N 1090,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Таким образом, суд считает, что в действиях Андреева В.А. имеется состав инкриминируемого административного правонарушения, и его действия следует квалифицировать по ст. 12.5 ч. 4.1 КоАП РФ –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>При таких обстоятельствах суд считает необходимым назначить Андрееву В.А. наказание в виде административного штрафа с конфискацией предмета административного правонарушения.</w:t>
      </w:r>
    </w:p>
    <w:p w:rsidR="00A77B3E">
      <w:r>
        <w:t>На основании изложенного, руководствуясь ст.ст. 12.5 ч. 4.1, 29.9, 29.10 КоАП РФ мировой судья,-</w:t>
      </w:r>
    </w:p>
    <w:p w:rsidR="00A77B3E">
      <w:r>
        <w:t>ПОСТАНОВИЛ:</w:t>
      </w:r>
    </w:p>
    <w:p w:rsidR="00A77B3E"/>
    <w:p w:rsidR="00A77B3E">
      <w:r>
        <w:t>АНДРЕЕВА ВИТАЛИЯ АЛЕКСАНДРОВИЧА признать виновным в совершении правонарушения, предусмотренного ст. 12.5 ч. 4.1 КоАП РФ и подвергнуть наказанию в виде административного штрафа в размере 5000 (пяти тысяч) рублей с конфискацией опознавательного фонаря легкового такси (протокол изъятия 61 АА телефон от дата).</w:t>
      </w:r>
    </w:p>
    <w:p w:rsidR="00A77B3E">
      <w:r>
        <w:t>Реквизиты для оплаты штрафа: получатель УФК (ОМВД России по г.Феодосии),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КБК 18811630020016000140, УИН 18810491171400000326.</w:t>
      </w:r>
    </w:p>
    <w:p w:rsidR="00A77B3E">
      <w:r>
        <w:t>Разъяснить Андрееву В.А.,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 20.25. ч. 1 КоАП РФ.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(подпись)                                Г.А. Ярошенко</w:t>
      </w:r>
    </w:p>
    <w:p w:rsidR="00A77B3E"/>
    <w:p w:rsidR="00A77B3E">
      <w:r>
        <w:t>Копия верна:                                   Судья: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