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5-90-10/2017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«31» января 2017 года </w:t>
        <w:tab/>
        <w:tab/>
        <w:tab/>
        <w:tab/>
        <w:tab/>
        <w:tab/>
        <w:tab/>
        <w:tab/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БЕКАЛЮК АЛЕКСЕЯ НИКОЛАЕВИЧА, паспортные данные, гражданина Российской Федерации, работающего учителем в наименование организации, зарегистрированного и проживающего по адресу: адрес </w:t>
      </w:r>
    </w:p>
    <w:p w:rsidR="00A77B3E">
      <w:r>
        <w:t>в совершении правонарушения, предусмотренного ст. 12.27 ч. 2  КоАП РФ,</w:t>
      </w:r>
    </w:p>
    <w:p w:rsidR="00A77B3E">
      <w:r>
        <w:t>УСТАНОВИЛ:</w:t>
      </w:r>
    </w:p>
    <w:p w:rsidR="00A77B3E"/>
    <w:p w:rsidR="00A77B3E">
      <w:r>
        <w:t>Бекалюк А.Н. совершил административное правонарушение, предусмотренное ст. 12.27 ч. 2 КоАП РФ - оставление водителем в нарушение Правил дорожного движения места дорожно-транспортного происшествия, участником которого он является, при следующих обстоятельствах:</w:t>
      </w:r>
    </w:p>
    <w:p w:rsidR="00A77B3E">
      <w:r>
        <w:t>Бекалюк А.Н. дата в время на адрес г. Феодосии, в нарушение п. 2.5 ПДД, управляя транспортным средством марка автомобиля, государственный регистрационный знак ..., оставил место дорожно-транспортного происшествия, участником которого он являлся.</w:t>
      </w:r>
    </w:p>
    <w:p w:rsidR="00A77B3E">
      <w:r>
        <w:t>Своими действиями Бекалюк А.Н.  нарушил п. 2.5 ПДД РФ, согласно которому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 xml:space="preserve">Бекалюк А.Н. вину в совершении инкриминируемого правонарушения не признал и пояснил, что, управляя транспортным средством марка автомобиля, государственный регистрационный знак ..., выезжал со двора адрес г.Феодосия и по невнимательности совершил наезд на стоящий рядом автомобиль марка автомобиля, причинив незначительный ущерб. После чего он остановился и вышел из своего автомобиля, на котором тоже были повреждения. В связи с тем, что на данном участке дороги одностороннее движение и с целью предупреждения дорожного затора, он отъехал от места дорожно-транспортного происшествия. </w:t>
      </w:r>
    </w:p>
    <w:p w:rsidR="00A77B3E">
      <w:r>
        <w:t>Допрошенный в ходе судебного заседания потерпевший фио пояснил, что дата в 12.00 часов он припарковал свой автомобиль на адрес г.Феодосия и ушел по личным делам. В время, подходя к своему автомобилю он обнаружил как водитель автомобиля марка автомобиля, выезжая со двора дома № 3 по адрес г. Феодосии совершил наезд на его автомобиль. После чего Бекалюк А.Н. остановился, осмотрел свой и его автомобиль и уехал в неизвестном направлении. Затем им был осуществлен звонок в ДПС ГИБДД ОМВД по г. Феодосии с сообщением о произошедшем дорожно-транспортном происшествии.</w:t>
      </w:r>
    </w:p>
    <w:p w:rsidR="00A77B3E">
      <w:r>
        <w:t xml:space="preserve">Допрошенный в ходе судебного заседания инспектор ДПС ОГИБДД ОМВД РФ по г. фио В.В. пояснил, что выехал на адрес г. Феодосия в связи с поступившим сообщением о дорожно-транспортном происшествии. Приехав на место ДТП, он обнаружил фио, который сообщил о том, что водитель марка автомобиля, выезжая со двора дома № 3 по адрес г. Феодосии, совершил наезд на его автомобиль и скрылся в неизвестном направлении. После обнаружения правонарушителя Бекалюка А.Н. был составлен протокол об административном правонарушении по ст. 12.27 ч. 2 КоАП РФ.     </w:t>
      </w:r>
    </w:p>
    <w:p w:rsidR="00A77B3E">
      <w:r>
        <w:t xml:space="preserve">Выслушав участников процесса, допросив свидетеля, исследовав письменные материалы дела, суд считает вину Бекалюка А.Н. в совершении им административного правонарушения, предусмотренного ст. 12.27 ч. 2 КоАП РФ полностью доказанной. </w:t>
      </w:r>
    </w:p>
    <w:p w:rsidR="00A77B3E">
      <w:r>
        <w:t xml:space="preserve">Вина Бекалюка А.Н.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61 АГ № 292425  от дата (л.д.1);</w:t>
      </w:r>
    </w:p>
    <w:p w:rsidR="00A77B3E">
      <w:r>
        <w:t>- определением о возбуждении дела об административном правонарушении от дата (л.д.2);</w:t>
      </w:r>
    </w:p>
    <w:p w:rsidR="00A77B3E">
      <w:r>
        <w:t>- схемой места совершения административного правонарушения (л.д.3);</w:t>
      </w:r>
    </w:p>
    <w:p w:rsidR="00A77B3E">
      <w:r>
        <w:t>- копией объяснения Бекалюка А.Н. (л.д.4);</w:t>
      </w:r>
    </w:p>
    <w:p w:rsidR="00A77B3E">
      <w:r>
        <w:t>- копией объяснения фио (л.д.5);</w:t>
      </w:r>
    </w:p>
    <w:p w:rsidR="00A77B3E">
      <w:r>
        <w:t>- копией справки о дорожно-транспортном происшествии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соответствии с частью 2 ст. 12.27 КоАП РФ административную ответственность влечет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>Согласно пункту 2.5 Правил дорожного движения, утвержденных Постановлением Совета Министров - Правительства Российской Федерации от дата N 1090,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>
      <w:r>
        <w:t>Таким образом, из представленных материалов усматривается, что Бекалюк А.Н. требования ПДД РФ не выполнил, в нарушение требований пункта 2.5 Правил дорожного движения оставил место дорожно-транспортного происшествия, участником которого он являлся.</w:t>
      </w:r>
    </w:p>
    <w:p w:rsidR="00A77B3E">
      <w:r>
        <w:t>Таким образом, суд считает, что в действиях Бекалюка А.Н. имеется состав инкриминируемого административного правонарушения, и его действия следует квалифицировать по ст. 12.27 ч. 2   КоАП РФ –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Бекалюку А.Н. наказание в виде лишения права управления транспортными средствами.</w:t>
      </w:r>
    </w:p>
    <w:p w:rsidR="00A77B3E">
      <w:r>
        <w:t>На основании изложенного, руководствуясь ст.ст. 12.27 ч. 2, 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БЕКАЛЮКА АЛЕКСЕЯ НИКОЛАЕВИЧА признать виновным в совершении правонарушения, предусмотренного ст. 12.27 ч. 2 КоАП РФ и подвергнуть наказанию в виде лишения права управления транспортными средствами сроком на 1 (один) год.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