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4</w:t>
      </w:r>
    </w:p>
    <w:p w:rsidR="00A77B3E"/>
    <w:p w:rsidR="00A77B3E">
      <w:r>
        <w:tab/>
        <w:tab/>
        <w:tab/>
        <w:tab/>
        <w:tab/>
        <w:tab/>
        <w:tab/>
        <w:tab/>
        <w:t xml:space="preserve">                        дело № 5-90-197/2017</w:t>
      </w:r>
    </w:p>
    <w:p w:rsidR="00A77B3E">
      <w:r>
        <w:t>П О С Т А Н О В Л Е Н И Е</w:t>
      </w:r>
    </w:p>
    <w:p w:rsidR="00A77B3E"/>
    <w:p w:rsidR="00A77B3E">
      <w:r>
        <w:t>город Феодосия Республика Крым</w:t>
        <w:tab/>
        <w:tab/>
        <w:tab/>
        <w:t xml:space="preserve">      </w:t>
        <w:tab/>
        <w:t xml:space="preserve">                  07 мая 2017 года</w:t>
      </w:r>
    </w:p>
    <w:p w:rsidR="00A77B3E"/>
    <w:p w:rsidR="00A77B3E">
      <w:r>
        <w:t>Мировой судья судебного участка № 87 Феодосийского судебного района (городской округ Феодосия) Республики Крым  Аверкин Е.В., и.о. мирового судьи судебного участка № 90 Феодосийского судебного района РК, рассмотрев в открытом судебном заседании материалы дела об административном правонарушении Минакова Сергея Георгиевича, возбужденного протоколом ИДПС ОГИБДД ОМВД России по г. Феодосии лейтенанта полиции фио 61 АГ телефон от дата, составленным по ч.2 ст. 12.26 КоАП РФ,</w:t>
      </w:r>
    </w:p>
    <w:p w:rsidR="00A77B3E">
      <w:r>
        <w:t>УСТАНОВИЛ:</w:t>
      </w:r>
    </w:p>
    <w:p w:rsidR="00A77B3E"/>
    <w:p w:rsidR="00A77B3E">
      <w:r>
        <w:t xml:space="preserve">Минаков Сергей Георгиевич, паспортные данные, зарегистрированный и фактически проживающий по адресу: адрес, гражданин РФ, работающий по найму, не является инвалидом 1 или 2 группы, не является подвергнутым административному наказанию за совершение однородных административного правонарушений (гл. 12 КоАП РФ), не судим за совершение преступлений, предусмотренных частями 2, 4 или 6 ст. 264, ст. 264.1 УК РФ, </w:t>
      </w:r>
    </w:p>
    <w:p w:rsidR="00A77B3E">
      <w:r>
        <w:t>согласно составленного в отношении него протокола 61 АГ телефон от дата в время 07 мая 2017 года возле дома № 3 по адрес гор. Феодосия Республики Крым совершил невыполнение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 этом Минаков С.Г. ранее в время управлял движущимся транспортным средством – мопедом марка автомобиля Address" без гос. рег. знака на адрес гор. Феодосия, т.е. являлся водителем, не имеющим права управления транспортными средствами, при этом имел внешние признаки опьянения.</w:t>
      </w:r>
    </w:p>
    <w:p w:rsidR="00A77B3E">
      <w:r>
        <w:t>Минаков С.Г. в судебном заседании вину полностью признал и показал, что выпил днём около сумма водки, т.к. отдыхал дома, а потом позвонила подруга и попросила встретить ей с тяжёлыми пакетами, и он решил поехать на мопеде несмотря на то, что помнил об употреблении водки. После остановки сотрудниками ГИБДД отказался от освидетельствования на состояние опьянения, в том числе медицинского, так как факт опьянения был очевиден и это не оспаривал. В содеянном раскаивается. О наличии у права управления ТС не знал, так как прошёл обучение три года назад, сдавал экзамены, но сказали, что не сдал, поэтому и водительское удостоверение не получал.</w:t>
      </w:r>
    </w:p>
    <w:p w:rsidR="00A77B3E">
      <w:r>
        <w:t xml:space="preserve">Как установлено ст. 26.2., 26.3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ab/>
        <w:t xml:space="preserve">В подтверждение наличия события административного правонарушения, предусмотренного ч.2 ст. 12.26. КоАП РФ и виновности Минакова С.Г. в его совершении представлены следующие доказательства: </w:t>
      </w:r>
    </w:p>
    <w:p w:rsidR="00A77B3E">
      <w:r>
        <w:t xml:space="preserve">- протокол об административном правонарушении Минакова С.Г. 61 АГ телефон от дата с указанием места, времени и события вменяемого Минакову С.Г.  правонарушения (не выполнение водителем законного требования уполномоченного должностного лица о прохождении медицинского освидетельствования, не имеющим права управления) с объяснением Минакова С.Г. о согласии с протоколом и употреблении сумма водки; </w:t>
      </w:r>
    </w:p>
    <w:p w:rsidR="00A77B3E">
      <w:r>
        <w:t xml:space="preserve">- протоколом 61 АМ телефон об отстранении Минакова С.Г. от управления транспортным средством, составленным дата с участием 2 понятых; </w:t>
      </w:r>
    </w:p>
    <w:p w:rsidR="00A77B3E">
      <w:r>
        <w:t xml:space="preserve">- протокол 61 АК телефон о направлении Минакова С.Г.  на медицинское освидетельствование, составленным дата с участием 2 понятых, в котором сделана отметка о запахе алкоголя изо рта водителя, неустойчивости позы, нарушении речи, в качестве основания для направления на медосвидетельствование указан (подчёркнут) отказ от прохождения освидетельствования на состояние алкогольного опьянения, также имеется запись Минакова С.Г. об отказе в время дата пройти медицинское освидетельствование и его подпись в соответствующей графе протокола; </w:t>
      </w:r>
    </w:p>
    <w:p w:rsidR="00A77B3E">
      <w:r>
        <w:t>- объяснения понятых об обстоятельствах отказа Минакова С.Г. от выполнения законного требования уполномоченного должностного лица;</w:t>
      </w:r>
    </w:p>
    <w:p w:rsidR="00A77B3E">
      <w:r>
        <w:t>- объяснение Минакова С.Г., в котором он подтверждает свой отказ от прохождения медицинского освидетельствования на состояние опьянения и указывает причины этого решения;</w:t>
      </w:r>
    </w:p>
    <w:p w:rsidR="00A77B3E">
      <w:r>
        <w:t>- сведения об административных правонарушениях Минакова С.Г., предусмотренных гл. 12 КоАП РФ.</w:t>
      </w:r>
    </w:p>
    <w:p w:rsidR="00A77B3E">
      <w:r>
        <w:t>Суду вместе с материалом из ГИБДД поступили дополнительные сведения, а именно выписка из базы данных (реестра) водительских удостоверений, согласно которой значится первичная выдача после обучения дата водительского удостоверения телефон с правом управления ТС категорий "В, В1, М" Минакову Сергею Георгиевичу, паспортные данные, проживающему: Феодосия, адрес.</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В силу пункта 2.3.2 Правил дорожного движения Российской Федерации, утвержденных Постановлением Правительства Российской Федерации от дата № 1090, водитель механического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частью 1 статьи 12.26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То же самое бездействие, но совершённое водителем транспортного средства, не имеющим права управления транспортными средствами либо лишенным права управления транспортными средствами, квалифицируется по ч.2 ст. 12. 26 КоАП РФ.</w:t>
      </w:r>
    </w:p>
    <w:p w:rsidR="00A77B3E">
      <w:r>
        <w:t>Из положений п. 1.2 Правил дорожного движения РФ следует, что "мопед" представляет собой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w:t>
      </w:r>
    </w:p>
    <w:p w:rsidR="00A77B3E">
      <w:r>
        <w:t>Федеральным законом от дата N 92-ФЗ "О внесении изменений в Федеральный закон "О безопасности дорожного движения" и Кодекс Российской Федерации об административных правонарушениях" была введена категория "М" - мопеды и легкие квадроциклы. В соответствии с ч. 4 ст. 25 указанного Федерального закона право на управление транспортными средствами подтверждается водительским удостоверением, а в предусмотренных настоящим Федеральным законом и Кодексом Российской Федерации об административных правонарушениях случаях временным разрешением на право управления транспортными средствами.</w:t>
      </w:r>
    </w:p>
    <w:p w:rsidR="00A77B3E">
      <w:r>
        <w:t>Таким образом, применительно к диспозиции ч.ч. 1 и 2 ст. 12.26 КоАП РФ в соответствии с примечанием к ст. 12.1 КоАП РФ, водитель мопеда является водителем транспортного средства.</w:t>
      </w:r>
    </w:p>
    <w:p w:rsidR="00A77B3E">
      <w:r>
        <w:t>Давая на основании совокупности собранных доказательств юридическую оценку действий Минакова С.Г., судья считает, что у инспектора ГИБДД, как уполномоченного должностного лица, при установленных в судебном заседании обстоятельствах имелись законные основания для предъявления Минакову С.Г., который управлял ТС с признаками опьянения, требования о прохождении медицинского освидетельствования и факт отказа Минакова С.Г. от прохождения медицинского освидетельствования установлен.</w:t>
      </w:r>
    </w:p>
    <w:p w:rsidR="00A77B3E">
      <w:r>
        <w:t>Как установлено п. 20 Пленума ВС РФ № 5 от дата "О некоторых вопросах, возникающих у судов при применении кодекса РФ об административных правонарушениях", несмотря на обязательность указания в протоколе об административном правонарушении наряду с другими сведениями, перечисленными в части 2 статьи 28.2 КоАП РФ, конкретной статьи КоАП РФ или закона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КоАП РФ относит к полномочиям судьи.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A77B3E">
      <w:r>
        <w:t>Поскольку в судебном заседании установлен факт наличия у Минакова С.Г. права управления ТС, а санкция ч.1 ст. 12.26 КоАП РФ не предусматривает административного ареста в отличие от санкции ч.2 той же статьи, суд полагает возможным переквалифицировать действия Минакова С.Г. на ч.1 ст. 12.26 КоАП РФ.</w:t>
      </w:r>
    </w:p>
    <w:p w:rsidR="00A77B3E">
      <w:r>
        <w:t>Таким образом, Минаковым С.Г. совершено административное правонарушение, предусмотренное ст.12.26 ч. 1 Кодекса РФ об административных правонарушениях –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суд учитывает характер совершённого правонарушения, личность виновного, отсутствие отягчающих административную ответственность Минакова С.Г. обстоятельств, а также учитывает раскаяние лица, совершившего административное правонарушение. </w:t>
      </w:r>
    </w:p>
    <w:p w:rsidR="00A77B3E">
      <w:r>
        <w:tab/>
        <w:t>На основании изложенного и руководствуясь ст. ст. 3.5, 3.8., 4.1, 12.26. ч.1, 29.9, 29.10 Кодекса РФ об административных правонарушениях,</w:t>
      </w:r>
    </w:p>
    <w:p w:rsidR="00A77B3E"/>
    <w:p w:rsidR="00A77B3E">
      <w:r>
        <w:t>П О С Т А Н О В И Л  :</w:t>
      </w:r>
    </w:p>
    <w:p w:rsidR="00A77B3E"/>
    <w:p w:rsidR="00A77B3E">
      <w:r>
        <w:tab/>
        <w:t>Гражданина Минакова Сергея Георгиевича признать виновным в совершении административного правонарушения, предусмотренного ч.1 ст.12.26. Кодекса РФ об административных правонарушениях и назначить ему административное наказание в виде административного штрафа в размере 30000 (тридцати тысяч) рублей с лишением права управления транспортными средствами  на срок полтора года, т.е. 1 (один) год и 6 (шесть) месяцев.</w:t>
      </w:r>
    </w:p>
    <w:p w:rsidR="00A77B3E">
      <w:r>
        <w:t>Срок лишения Минакова С.Г. специального права исчислять с момента вступления настоящего постановления в законную силу.</w:t>
      </w:r>
    </w:p>
    <w:p w:rsidR="00A77B3E">
      <w:r>
        <w:t>Разъяснить Минакову С.Г., что в силу положений ч.ч. 1.1 и 2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(в органы внутренних дел), а в случае его утраты,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и опротестовано в течение 10 дней в Феодосийский городской суд через мирового судью судебного участка № 90 Феодосийского судебного района.</w:t>
      </w:r>
    </w:p>
    <w:p w:rsidR="00A77B3E"/>
    <w:p w:rsidR="00A77B3E">
      <w:r>
        <w:t>Мировой судья</w:t>
        <w:tab/>
        <w:tab/>
        <w:tab/>
        <w:tab/>
        <w:tab/>
        <w:tab/>
        <w:t xml:space="preserve">подпись </w:t>
      </w:r>
    </w:p>
    <w:p w:rsidR="00A77B3E">
      <w:r>
        <w:t xml:space="preserve">  </w:t>
        <w:tab/>
        <w:tab/>
      </w:r>
    </w:p>
    <w:p w:rsidR="00A77B3E">
      <w:r>
        <w:t>Копия верна.</w:t>
      </w:r>
    </w:p>
    <w:p w:rsidR="00A77B3E">
      <w:r>
        <w:t>Мировой судья</w:t>
        <w:tab/>
        <w:tab/>
        <w:tab/>
        <w:tab/>
        <w:tab/>
        <w:tab/>
        <w:tab/>
        <w:t>Аверкин Е.В.</w:t>
      </w:r>
    </w:p>
    <w:p w:rsidR="00A77B3E"/>
    <w:p w:rsidR="00A77B3E">
      <w:r>
        <w:t>Неуплата штрафа в установленный срок влечёт ответственность по ст. 20.25 ч. 1 КоАП РФ в виде штрафа в двойном размере, но не менее 1000 рублей, или административного ареста на срок до 15 суток, либо обязательных работ на срок до 50 часов.</w:t>
      </w:r>
    </w:p>
    <w:p w:rsidR="00A77B3E"/>
    <w:p w:rsidR="00A77B3E">
      <w:r>
        <w:t>Реквизиты для уплата штрафа: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