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5-90-293/2017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«29» июня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ВЛАСОВА ДЕНИСА АЛЕКСАНДРОВИЧА, паспортные данные, гражданина Российской Федерации, проживающего по адресу: адрес,</w:t>
      </w:r>
    </w:p>
    <w:p w:rsidR="00A77B3E">
      <w:r>
        <w:t xml:space="preserve">в совершении правонарушения, предусмотренного ст. 15.6 ч.1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Власов Д.А. совершил административное правонарушение, предусмотренное ч.1 ст. 15.6 КоАП РФ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РФ, при следующих обстоятельствах:  </w:t>
      </w:r>
    </w:p>
    <w:p w:rsidR="00A77B3E">
      <w:r>
        <w:t>Власов Д.А., работая в должности генерального директора наименование организации совершил нарушение законодательства о налогах и сборах в части непредставления в установленный п. 3 ст. 289 Налогового кодекса РФ срок, налоговой декларации по налогу на прибыль организации за 6 месяцев дата. Срок предоставления отчетности не позднее 28 календарных дней со дня окончания соответствующего отчетного периода, а именно не позднее дата, фактически налоговая декларация по налогу на прибыль не предоставлена.</w:t>
      </w:r>
    </w:p>
    <w:p w:rsidR="00A77B3E">
      <w:r>
        <w:t xml:space="preserve">Согласно п. 3 ст. 289 Налогового кодекса Российской Федерации 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 отчетного периода. </w:t>
      </w:r>
    </w:p>
    <w:p w:rsidR="00A77B3E">
      <w:r>
        <w:t>Власов Д.А. в судебное заседание не явился, о дне слушания дела был извещен надлежащим образом, причин неявки суду не сообщил.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 xml:space="preserve">Суд, исследовав материалы дела, считает вину Власова Д.А. в совершении им административного правонарушения, предусмотренного ч. 1 ст. 15.6 КоАП РФ полностью доказанной. </w:t>
      </w:r>
    </w:p>
    <w:p w:rsidR="00A77B3E">
      <w:r>
        <w:t xml:space="preserve">Вина Власова Д.А. в совершении данного административного правонарушения подтверждается материалами дела, в том числе: </w:t>
      </w:r>
    </w:p>
    <w:p w:rsidR="00A77B3E">
      <w:r>
        <w:t xml:space="preserve">- протоколом об административном правонарушении № ... от дата (л.д.1-2); </w:t>
      </w:r>
    </w:p>
    <w:p w:rsidR="00A77B3E">
      <w:r>
        <w:t>- выпиской из Единого государственного реестра юридических лиц (л.д.3-4).;</w:t>
      </w:r>
    </w:p>
    <w:p w:rsidR="00A77B3E">
      <w:r>
        <w:t>- выпиской из реестра ЮР «Списки лиц, не представивших налоговую и бухгалтерскую отчетность (л.д.5).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Власова Д.А. в совершении административного правонарушения, предусмотренного ч. 1 ст. 15.6 Кодекса РФ об административных правонарушениях, полностью нашла свое подтверждение при рассмотрении дела, так как он совершил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>При таких обстоятельствах суд считает необходимым назначить Власову Д.А. административное наказание, предусмотренное санкцией ч. 1 ст. 15.6 КоАП РФ, в виде административного штрафа минимального размера.</w:t>
      </w:r>
    </w:p>
    <w:p w:rsidR="00A77B3E">
      <w:r>
        <w:t>На основании изложенного, руководствуясь ст.ст. 15.6 ч. 1,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ВЛАСОВА ДЕНИСА АЛЕКСАНДРОВИЧА признать виновным в совершении правонарушения, предусмотренного ч. 1 ст. 15.6 КоАП РФ и подвергнуть наказанию в виде административного штрафа в размере 300 (трехсот) рублей. </w:t>
      </w:r>
    </w:p>
    <w:p w:rsidR="00A77B3E">
      <w:r>
        <w:t>Реквизиты для оплаты штрафа: КБК 18211603030016000140, ОКТМО телефон, получатель УФК по Республике Крым для Межрайонной ИФНС России № 4 по Республике Крым, ИНН телефон КПП сумма/с 40101810335100010001, Наименование банка: отделение по Республике Крым ЦБРФ открытый УФК по РК, БИК телефон.</w:t>
      </w:r>
    </w:p>
    <w:p w:rsidR="00A77B3E">
      <w:r>
        <w:t>Разъяснить Власову Д.А., что в соответствии со ст.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(подпись)                             Г.А. Ярошенко</w:t>
      </w:r>
    </w:p>
    <w:p w:rsidR="00A77B3E"/>
    <w:p w:rsidR="00A77B3E">
      <w:r>
        <w:t>Копия верна:</w:t>
      </w:r>
    </w:p>
    <w:p w:rsidR="00A77B3E">
      <w:r>
        <w:t>Судья:                                               Секретарь: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