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5-90-356/2017</w:t>
      </w:r>
    </w:p>
    <w:p w:rsidR="00A77B3E">
      <w:r>
        <w:t>П О С Т А Н О В Л Е Н И Е</w:t>
      </w:r>
    </w:p>
    <w:p w:rsidR="00A77B3E">
      <w:r>
        <w:t xml:space="preserve">12 июля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ДОЦЕНКО НАТАЛЬИ АНАТОЛЬЕВНЫ, паспортные данные, г. Феодосия, Крымская область, гражданки Российской Федерации, индивидуального предпринимателя, зарегистрированной по адресу: адрес, ранее не привлекалась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Доценко Н.А. совершила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Доценко Н.А. предоставила Сведения о застрахованных лицах по форме СЗВ-М за дата (с типом-дополняющая) по ТКС в ГУ-УПФР в г. Феодосии РК (межрайонное) дата, что подтверждается извещением о доставке, то есть с нарушением установленного срока предоставления на 60 рабочих дней, в результате чего был нарушен п. 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В соответствии с п.п. 1, 2 ст. 7 Федерального закона от дата N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В случае, если индивидуальный предприниматель, лицо, занимающееся частной практикой, ведут бухгалтерский учет в соответствии с настоящим Федеральным законом, они сами организуют ведение бухгалтерского учета и хранение документов бухгалтерского учета, а также несут иные обязанности, установленные настоящим Федеральным законом для руководителя экономического субъекта.</w:t>
      </w:r>
    </w:p>
    <w:p w:rsidR="00A77B3E">
      <w:r>
        <w:t>Доценко Н.А.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Доценко Н.А. в совершении ею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Доценко Н.А.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49 от дата (л.д.1);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(л.д.5-6);</w:t>
      </w:r>
    </w:p>
    <w:p w:rsidR="00A77B3E">
      <w:r>
        <w:t>- решением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 (л.д.7);</w:t>
      </w:r>
    </w:p>
    <w:p w:rsidR="00A77B3E">
      <w:r>
        <w:t>- сведениями о застрахованных лицах (л.д.8);</w:t>
      </w:r>
    </w:p>
    <w:p w:rsidR="00A77B3E">
      <w:r>
        <w:t>- извещением о доставке (л.д.9);</w:t>
      </w:r>
    </w:p>
    <w:p w:rsidR="00A77B3E">
      <w:r>
        <w:t>- выпиской из Единого государственного реестра юридических лиц (л.д.10-11).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Доценко Н.А.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Доценко Н.А.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ЮЭ9965-17-599669)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Доценко Н.А.,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/>
    <w:p w:rsidR="00A77B3E">
      <w:r>
        <w:t>На основании изложенного, руководствуясь ст.ст. 15.33.2, 29.9, 29.10 КоАП РФ судья,-</w:t>
      </w:r>
    </w:p>
    <w:p w:rsidR="00A77B3E">
      <w:r>
        <w:t>ПОСТАНОВИЛ:</w:t>
      </w:r>
    </w:p>
    <w:p w:rsidR="00A77B3E"/>
    <w:p w:rsidR="00A77B3E">
      <w:r>
        <w:t>ДОЦЕНКО НАТАЛЬЮ АНАТОЛЬЕВНУ признать виновной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