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5-90-375/2017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МЕДВЕДЕВА ДМИТРИЯ ИГОРЕВИЧА, паспортные данные, гражданина Российской Федерации, работающего генеральным директором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Медведев Д.И.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Медведев Д.И.,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п.2 ст.386 Налогового кодекса Российской Федерации срок, налоговой декларации (налогового расчета) по налогу на имущество организации за 6 месяцев дата.</w:t>
      </w:r>
    </w:p>
    <w:p w:rsidR="00A77B3E">
      <w:r>
        <w:t>Согласно п. 2 ст. 386 Налогового кодекса Российской Федерации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периода.</w:t>
      </w:r>
    </w:p>
    <w:p w:rsidR="00A77B3E">
      <w:r>
        <w:t>Срок представления налоговой декларации (налогового расчета) по налогу на имущество организации за 6 месяцев дата – не позднее дата. Фактически налоговая декларация (налоговый расчет) по налогу на имущество организации за 6 месяцев дата предоставлена дата, то есть с нарушением срока предоставления.</w:t>
      </w:r>
    </w:p>
    <w:p w:rsidR="00A77B3E">
      <w:r>
        <w:t>Медведев Д.И.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Медведева Д.И. в совершении им административного правонарушения, предусмотренного ст. 15.6 ч.1 КоАП РФ полностью доказанной. </w:t>
      </w:r>
    </w:p>
    <w:p w:rsidR="00A77B3E">
      <w:r>
        <w:t xml:space="preserve">Вина Медведева Д.И.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подтверждением даты отправки (л.д.5);</w:t>
      </w:r>
    </w:p>
    <w:p w:rsidR="00A77B3E">
      <w:r>
        <w:t>- квитанцией о приеме налоговой декларации (расчета) в электронном виде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Медведева Д.И. в совершении административного правонарушения, предусмотренного ст. 15.6 ч.1 Кодекса РФ об административных правонарушениях, полностью нашла свое подтверждение при рассмотрении дела, так как он совершил -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Медведеву Д.И.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МЕДВЕДЕВА ДМИТРИЯ ИГОРЕВИЧА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Медведеву Д.И.,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