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1</w:t>
      </w:r>
    </w:p>
    <w:p w:rsidR="00A77B3E"/>
    <w:p w:rsidR="00A77B3E">
      <w:r>
        <w:t>Дело № 5-90-452/2017</w:t>
      </w:r>
    </w:p>
    <w:p w:rsidR="00A77B3E">
      <w:r>
        <w:t>П О С Т А Н О В Л Е Н И Е</w:t>
      </w:r>
    </w:p>
    <w:p w:rsidR="00A77B3E">
      <w:r>
        <w:t xml:space="preserve">25 июля 2017года </w:t>
        <w:tab/>
        <w:tab/>
        <w:tab/>
        <w:tab/>
        <w:tab/>
        <w:tab/>
        <w:t xml:space="preserve">       г. Феодосия</w:t>
      </w:r>
    </w:p>
    <w:p w:rsidR="00A77B3E">
      <w:r>
        <w:t>Мировой судья судебного участка №88 Феодосийского судебного района (городской округ Феодосия) Республики Крым Тимохина Е.В., и.о. мирового судьи судебного участка №90 Феодосийского судебного района (городской округ Феодосия) Республики Крым,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Батракова Константина Валентиновича, паспортные данные, гражданина Российской Федерации, работающего по трудовому соглашению рабочим наименование организации, зарегистрированного: адрес, проживающего по адресу: адрес,</w:t>
      </w:r>
    </w:p>
    <w:p w:rsidR="00A77B3E">
      <w:r>
        <w:t>в совершении правонарушения, предусмотренного ст.20.21 КоАП РФ,-</w:t>
      </w:r>
    </w:p>
    <w:p w:rsidR="00A77B3E">
      <w:r>
        <w:t>УСТАНОВИЛ:</w:t>
      </w:r>
    </w:p>
    <w:p w:rsidR="00A77B3E">
      <w:r>
        <w:t>Батраков К.В. совершил административное правонарушение, предусмотренное ст.20.21 КоАП РФ - появление на улице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>Батраков К.В. дата в время, находился в общественном месте –  на адрес г. Феодосии в состоянии алкогольного опьянения, оскорбляющем человеческое достоинство и общественную нравственность, имел шаткую походку, невнятную речь, изо рта исходил резкий запах алкоголя, в окружающей обстановке ориентировался с трудом.</w:t>
      </w:r>
    </w:p>
    <w:p w:rsidR="00A77B3E">
      <w:r>
        <w:t>Батраков К.В. вину в совершении инкриминируемого правонарушения признал.</w:t>
      </w:r>
    </w:p>
    <w:p w:rsidR="00A77B3E">
      <w:r>
        <w:t>Суд, исследовав материалы дела, считает вину Батракова К.В. в совершении им административного правонарушения, предусмотренного ст.20.21 КоАП РФ, полностью доказанной.</w:t>
      </w:r>
    </w:p>
    <w:p w:rsidR="00A77B3E">
      <w:r>
        <w:t>Вина Батракова К.В. в совершении данного административного правонарушения подтверждается материалами дела, в том числе:</w:t>
      </w:r>
    </w:p>
    <w:p w:rsidR="00A77B3E">
      <w:r>
        <w:t>- определением о передаче дела об административном правонарушении на рассмотрение подведомственности (л.д.1);</w:t>
      </w:r>
    </w:p>
    <w:p w:rsidR="00A77B3E">
      <w:r>
        <w:t xml:space="preserve">- протоколом об административном правонарушении № РК-телефон от дата (л.д.3); </w:t>
      </w:r>
    </w:p>
    <w:p w:rsidR="00A77B3E">
      <w:r>
        <w:t>- протоколом о направлении на медосвидетельствование  от дата (л.д.2);</w:t>
      </w:r>
    </w:p>
    <w:p w:rsidR="00A77B3E">
      <w:r>
        <w:t>- АКТом  медицинского освидетельствования на состояние опьянения №445 от дата (л.д.4);</w:t>
      </w:r>
    </w:p>
    <w:p w:rsidR="00A77B3E">
      <w:r>
        <w:t>- протоколом об административном задержании (л.д. 5);</w:t>
      </w:r>
    </w:p>
    <w:p w:rsidR="00A77B3E">
      <w:r>
        <w:t>- рапортом полицейского ОВ ППСП ОМВД России по г. Феодосии  (л.д. 6);</w:t>
      </w:r>
    </w:p>
    <w:p w:rsidR="00A77B3E">
      <w:r>
        <w:t>-Справкой о привлечении к административной ответственности. (л.д. 9)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Батракова К.В. в совершении административного правонарушения, предусмотренного ст.20.21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на улице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ст.ст.4.1-4.3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Батракова К.В. суд признает раскаяние в содеянном, обстоятельством, отягчающим административную ответственность, — судом признает повторность привлечения к административной ответственности за однородные правонарушения.</w:t>
      </w:r>
    </w:p>
    <w:p w:rsidR="00A77B3E">
      <w:r>
        <w:t xml:space="preserve">При таких обстоятельствах суд считает необходимым назначить </w:t>
      </w:r>
    </w:p>
    <w:p w:rsidR="00A77B3E">
      <w:r>
        <w:t>Батракову К.В. наказание в виде административного ареста.</w:t>
      </w:r>
    </w:p>
    <w:p w:rsidR="00A77B3E">
      <w:r>
        <w:t>На основании изложенного, руководствуясь ст.ст.20.21, 29.9, 29.10 КоАП РФ судья,-</w:t>
      </w:r>
    </w:p>
    <w:p w:rsidR="00A77B3E"/>
    <w:p w:rsidR="00A77B3E">
      <w:r>
        <w:t>ПОСТАНОВИЛ:</w:t>
      </w:r>
    </w:p>
    <w:p w:rsidR="00A77B3E">
      <w:r>
        <w:t xml:space="preserve">Батракова Константина Валентиновича признать виновным в совершении правонарушения, предусмотренного ст.20.21 КоАП РФ, и подвергнуть наказанию в виде административного ареста на 1 (одни) сутки. </w:t>
      </w:r>
    </w:p>
    <w:p w:rsidR="00A77B3E">
      <w:r>
        <w:t>Срок исчислять с момента задержания, т.е. с 21.10 час дата</w:t>
      </w:r>
    </w:p>
    <w:p w:rsidR="00A77B3E">
      <w:r>
        <w:t>Постановление может быть обжаловано в Феодосийский городской суд Республики Крым в апелляционном порядке в течении 10 суток со дня вручения копии настоящего постановления.</w:t>
      </w:r>
    </w:p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Мировой судья </w:t>
        <w:tab/>
        <w:tab/>
        <w:t>(подпись)</w:t>
        <w:tab/>
        <w:tab/>
        <w:t xml:space="preserve">Тимохина Е.В. </w:t>
      </w:r>
    </w:p>
    <w:p w:rsidR="00A77B3E"/>
    <w:p w:rsidR="00A77B3E"/>
    <w:p w:rsidR="00A77B3E">
      <w:r>
        <w:t>Копия верна:       судья                                                секретарь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