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5-90-484/2017</w:t>
      </w:r>
    </w:p>
    <w:p w:rsidR="00A77B3E">
      <w:r>
        <w:t>П О С Т А Н О В Л Е Н И Е</w:t>
      </w:r>
    </w:p>
    <w:p w:rsidR="00A77B3E">
      <w:r>
        <w:t xml:space="preserve">«13» сентября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ПАСКАЛОВА ПАВЛА ШАКРОЕВИЧА, паспортные данные, гражданина Российской Федерации, работающего директором наименование организации, зарегистрированного по адресу: адрес, ранее к административной ответственности не привлекался,</w:t>
      </w:r>
    </w:p>
    <w:p w:rsidR="00A77B3E">
      <w:r>
        <w:t xml:space="preserve">в совершении правонарушения, предусмотренного ст. 15.6 ч.1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Паскалов П.Ш. совершил административное правонарушение, предусмотренное ч.1 ст.15.6 КоАП РФ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РФ, при следующих обстоятельствах:  </w:t>
      </w:r>
    </w:p>
    <w:p w:rsidR="00A77B3E">
      <w:r>
        <w:t>Паскалов П.Ш., являясь директором наименование организации, совершил нарушение законодательства о налогах и сборах в части непредставления в установленный п. 2 ст. 230 Налогового кодекса РФ срок, расчета сумм налога на доходы физических лиц, исчисленных и удержанных налоговым агентом за 12 месяцев дата (форма 6-НДФЛ). Срок предоставления расчета сумм налога на доходы физических лиц, исчисленных и удержанных налоговым агентом за 12 месяцев дата (форма 6-НДФЛ) – дата, фактически расчет сумм налога на доходы физических лиц, исчисленных и удержанных налоговым агентом за 12 месяцев дата наименование организации предоставлен дата, то есть с нарушением срока предоставления.</w:t>
      </w:r>
    </w:p>
    <w:p w:rsidR="00A77B3E">
      <w:r>
        <w:t>Согласно п. 2 ст. 230 Налогового кодекса Российской Федерации налоговые агенты представляют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дата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>
      <w:r>
        <w:t>Паскалов П.Ш. в судебное заседание не явился, о дне слушания дела был извещен надлежащим образом, причин неявки суду не сообщил. В силу ст. 25.1 КоАП РФ дело рассмотрено в отсутствие лица, привлекаемого к административной ответственности.</w:t>
      </w:r>
    </w:p>
    <w:p w:rsidR="00A77B3E">
      <w:r>
        <w:t xml:space="preserve">Суд, исследовав материалы дела, считает вину Паскалова П.Ш. в совершении им административного правонарушения, предусмотренного ч. 1 ст. 15.6 КоАП РФ полностью доказанной. </w:t>
      </w:r>
    </w:p>
    <w:p w:rsidR="00A77B3E">
      <w:r>
        <w:t xml:space="preserve">Вина Паскалова П.Ш. в совершении данного административного правонарушения подтверждается материалами дела, в том числе: </w:t>
      </w:r>
    </w:p>
    <w:p w:rsidR="00A77B3E">
      <w:r>
        <w:t xml:space="preserve">- протоколом об административном правонарушении № ... от дата (л.д.1-2); </w:t>
      </w:r>
    </w:p>
    <w:p w:rsidR="00A77B3E">
      <w:r>
        <w:t>- квитанцией о приеме налоговой декларации (расчета) в электронном виде (л.д.3);</w:t>
      </w:r>
    </w:p>
    <w:p w:rsidR="00A77B3E">
      <w:r>
        <w:t>- подтверждением даты отправки (л.д.4);</w:t>
      </w:r>
    </w:p>
    <w:p w:rsidR="00A77B3E">
      <w:r>
        <w:t>- выпиской из Единого государственного реестра юридических лиц (л.д.6-7).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Паскалова П.Ш. в совершении административного правонарушения, предусмотренного ч. 1 ст. 15.6 Кодекса РФ об административных правонарушениях, полностью нашла свое подтверждение при рассмотрении дела, так как он совершил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 xml:space="preserve">При таких обстоятельствах, мировой судья считает необходимым назначить Паскалову П.Ш. наказание в виде административного штрафа минимального размера, предусмотренного санкцией ч. 1 ст. 15.6 КоАП РФ. </w:t>
      </w:r>
    </w:p>
    <w:p w:rsidR="00A77B3E">
      <w:r>
        <w:t>Согласно ч.ч. 2, 3 ст. 3.4 КоАП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может быть заменено являющимся субъектами малого и среднего предпринимательства лицу, осуществляющему предпринимательскую деятельность без образования юридического лица, или юридическому лицу, а также их работникам на предупреждение в соответствии со статьей 4.1.1 настоящего Кодекса.</w:t>
      </w:r>
    </w:p>
    <w:p w:rsidR="00A77B3E">
      <w:r>
        <w:t>В силу ст. 4.1.1 КоАП РФ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Выписке из Единого реестра субъектов малого и среднего предпринимательства (номер ...) наименование организации является субъектом малого предпринимательства (микропредприятием), доказательств наличия обстоятельств, предусмотренных ч. 2 ст. 3.4, п. 2 ч. 1 ст. 4.3 КоАП РФ, материалы дела не содержат.</w:t>
      </w:r>
    </w:p>
    <w:p w:rsidR="00A77B3E">
      <w:r>
        <w:t>При назначении административного наказания Паскалову П.Ш., учитывая характер совершенного административного правонарушения, его личность, отсутствие отягчающих административную ответственность обстоятельств, совершение правонарушения впервые, а также то, что данное правонарушение не привело к причинению вреда или возникновению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причинению имущественного ущерба, а наказание в виде предупреждения не предусмотрено ст. 15.6 КоАП РФ, полагаю необходимым в соответствии со ст. 4.1.1 КоАП РФ административное наказание в виде административного штрафа заменить на предупреждение.</w:t>
      </w:r>
    </w:p>
    <w:p w:rsidR="00A77B3E">
      <w:r>
        <w:t>На основании изложенного, руководствуясь ст. ст. 3.4, 4.1.1, 15.6 ч. 1,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ПАСКАЛОВА ПАВЛА ШАКРОЕВИЧА признать виновным в совершении правонарушения, предусмотренного ч. 1 ст. 15.6 КоАП РФ и подвергнуть наказанию в виде административного штрафа в размере 300 (трехсот) рублей. </w:t>
      </w:r>
    </w:p>
    <w:p w:rsidR="00A77B3E">
      <w:r>
        <w:t>На основании статьи 4.1.1 КоАП РФ заменить административный штраф на предупреждение.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>
      <w:r>
        <w:t>Мировой судья:                                                       Г.А. Ярошенко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