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5-90-503/2017</w:t>
      </w:r>
    </w:p>
    <w:p w:rsidR="00A77B3E"/>
    <w:p w:rsidR="00A77B3E">
      <w:r>
        <w:t>П О С Т А Н О В Л Е Н И Е</w:t>
      </w:r>
    </w:p>
    <w:p w:rsidR="00A77B3E"/>
    <w:p w:rsidR="00A77B3E">
      <w:r>
        <w:t xml:space="preserve">«04» сентября 2017 года </w:t>
        <w:tab/>
        <w:t xml:space="preserve">           </w:t>
        <w:tab/>
        <w:tab/>
        <w:tab/>
        <w:tab/>
        <w:tab/>
        <w:tab/>
        <w:tab/>
        <w:t xml:space="preserve">     г. Феодосия</w:t>
      </w:r>
    </w:p>
    <w:p w:rsidR="00A77B3E"/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 </w:t>
      </w:r>
    </w:p>
    <w:p w:rsidR="00A77B3E">
      <w:r>
        <w:t xml:space="preserve">АНТОНЕНКО АНТОНА МИХАЙЛОВИЧА, паспортные данные, работающего ... наименование организации, зарегистрированного по адресу: адрес, </w:t>
      </w:r>
    </w:p>
    <w:p w:rsidR="00A77B3E">
      <w:r>
        <w:t xml:space="preserve">в совершении правонарушения, предусмотренного ст. 15.5 КоАП РФ, </w:t>
      </w:r>
    </w:p>
    <w:p w:rsidR="00A77B3E"/>
    <w:p w:rsidR="00A77B3E">
      <w:r>
        <w:t>У С Т А Н О В И Л:</w:t>
      </w:r>
    </w:p>
    <w:p w:rsidR="00A77B3E"/>
    <w:p w:rsidR="00A77B3E">
      <w:r>
        <w:tab/>
        <w:t xml:space="preserve">  Антоненко А.М. совершил административное правонарушение, предусмотренное ст.15.5 КоАП РФ – нарушение установленных законодательством о налогах и сборах сроков представления налоговой декларации в налоговый орган по месту учета, при следующих обстоятельствах:  </w:t>
      </w:r>
    </w:p>
    <w:p w:rsidR="00A77B3E">
      <w:r>
        <w:t>Антоненко А.М., являясь ... наименование организации, совершил нарушение законодательства о налогах и сборах в части непредставления в установленный п. 5 ст. 174 Налогового кодекса Российской Федерации срок налоговой декларации по НДС за адрес дата.</w:t>
      </w:r>
    </w:p>
    <w:p w:rsidR="00A77B3E">
      <w:r>
        <w:t>Согласно п. 5 ст. 174 Налогового кодекса Российской Федерации налогоплательщики (в том числе являющиеся налоговыми агентами), а также лица, указанные в пункте 5 статьи 173 настоящего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периодом, если иное не предусмотрено настоящей главой.</w:t>
      </w:r>
    </w:p>
    <w:p w:rsidR="00A77B3E">
      <w:r>
        <w:t>Срок представления налоговой декларации по НДС за адрес дата – не позднее дата. Фактически налоговая декларация по НДС за адрес дата предоставлена наименование организации дата – с нарушением срока предоставления.</w:t>
      </w:r>
    </w:p>
    <w:p w:rsidR="00A77B3E">
      <w:r>
        <w:t>Антоненко А.М. в судебное заседание не явился, о дне слушания дела была извещен надлежащим образом, причин неявки суду не сообщил. В силу ст. 25.1 КоАП РФ дело рассмотрено в отсутствие лица, привлекаемого к административной ответственности.</w:t>
      </w:r>
    </w:p>
    <w:p w:rsidR="00A77B3E">
      <w:r>
        <w:t xml:space="preserve">Суд, исследовав материалы дела, считает вину Антоненко А.М. в совершении им административного правонарушения, предусмотренного ст. 15.5 КоАП РФ полностью доказанной. </w:t>
      </w:r>
    </w:p>
    <w:p w:rsidR="00A77B3E">
      <w:r>
        <w:t xml:space="preserve">Вина Антоненко А.М. в совершении данного административного правонарушения подтверждается материалами дела, в том числе: </w:t>
      </w:r>
    </w:p>
    <w:p w:rsidR="00A77B3E">
      <w:r>
        <w:t>- протоколом об административном правонарушении № ... от дата (л.д.1-2);</w:t>
      </w:r>
    </w:p>
    <w:p w:rsidR="00A77B3E">
      <w:r>
        <w:t>- выпиской из Единого государственного реестра юридических лиц (л.д.3-5);</w:t>
      </w:r>
    </w:p>
    <w:p w:rsidR="00A77B3E">
      <w:r>
        <w:t>- подтверждением даты отправки (л.д.6);</w:t>
      </w:r>
    </w:p>
    <w:p w:rsidR="00A77B3E">
      <w:r>
        <w:t>- квитанцией о приеме налоговой декларации (расчета) в электронном виде (л.д.7).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Антоненко А.М. в совершении административного правонарушения, предусмотренного ст. 15.5 Кодекса РФ об административных правонарушениях, полностью нашла свое подтверждение при рассмотрении дела, так как он совершил -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>
      <w:r>
        <w:t xml:space="preserve"> При назначении наказания в соответствии со ст. 4.1-4.3 КоАП РФ, суд учитывает тяжесть содеянного, данные о личности правонарушителя.     </w:t>
      </w:r>
    </w:p>
    <w:p w:rsidR="00A77B3E">
      <w:r>
        <w:t xml:space="preserve">Обстоятельств, смягчающих и отягчающих административную ответственность судом не установлено. </w:t>
      </w:r>
    </w:p>
    <w:p w:rsidR="00A77B3E">
      <w:r>
        <w:t>Принимая во внимание вышеизложенное, с учетом характера совершенного административного правонарушения и его последствий, принципа справедливости и соразмерности наказания, суд полагает возможным ограничиться предупреждением.</w:t>
      </w:r>
    </w:p>
    <w:p w:rsidR="00A77B3E">
      <w:r>
        <w:t>На основании изложенного, руководствуясь ст.ст. 15.5, 29.9, 29.10 КоАП РФ мировой судья,-</w:t>
      </w:r>
    </w:p>
    <w:p w:rsidR="00A77B3E"/>
    <w:p w:rsidR="00A77B3E">
      <w:r>
        <w:t>ПОСТАНОВИЛ:</w:t>
      </w:r>
    </w:p>
    <w:p w:rsidR="00A77B3E"/>
    <w:p w:rsidR="00A77B3E">
      <w:r>
        <w:t xml:space="preserve">АНТОНЕНКО АНТОНА МИХАЙЛОВИЧА признать виновным в совершении правонарушения, предусмотренного ст. 15.5 КоАП РФ и подвергнуть административному наказанию в виде предупреждения. 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/>
    <w:p w:rsidR="00A77B3E">
      <w:r>
        <w:t>Мировой судья:                                                           Г.А. Ярошенко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