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7229">
      <w:pPr>
        <w:pStyle w:val="20"/>
        <w:shd w:val="clear" w:color="auto" w:fill="auto"/>
        <w:spacing w:after="8" w:line="220" w:lineRule="exact"/>
        <w:ind w:left="7140"/>
      </w:pPr>
      <w:r>
        <w:t>Дело №5-91-226/2017</w:t>
      </w:r>
    </w:p>
    <w:p w:rsidR="00047229">
      <w:pPr>
        <w:pStyle w:val="20"/>
        <w:shd w:val="clear" w:color="auto" w:fill="auto"/>
        <w:spacing w:after="3" w:line="220" w:lineRule="exact"/>
        <w:ind w:left="20"/>
        <w:jc w:val="center"/>
      </w:pPr>
      <w:r>
        <w:t>ПОСТАНОВЛЕНИЕ</w:t>
      </w:r>
    </w:p>
    <w:p w:rsidR="00047229">
      <w:pPr>
        <w:pStyle w:val="20"/>
        <w:shd w:val="clear" w:color="auto" w:fill="auto"/>
        <w:spacing w:after="318" w:line="220" w:lineRule="exact"/>
        <w:ind w:left="20"/>
        <w:jc w:val="center"/>
      </w:pPr>
      <w:r>
        <w:t>по делу об административном правонарушении</w:t>
      </w:r>
    </w:p>
    <w:p w:rsidR="00047229">
      <w:pPr>
        <w:pStyle w:val="20"/>
        <w:shd w:val="clear" w:color="auto" w:fill="auto"/>
        <w:tabs>
          <w:tab w:val="left" w:pos="8362"/>
        </w:tabs>
        <w:spacing w:after="279" w:line="220" w:lineRule="exact"/>
        <w:jc w:val="both"/>
      </w:pPr>
      <w:r>
        <w:t>05 сентября 2017 года</w:t>
      </w:r>
      <w:r>
        <w:tab/>
        <w:t>г. Феодосия</w:t>
      </w:r>
    </w:p>
    <w:p w:rsidR="00047229">
      <w:pPr>
        <w:pStyle w:val="20"/>
        <w:shd w:val="clear" w:color="auto" w:fill="auto"/>
        <w:spacing w:after="0" w:line="269" w:lineRule="exact"/>
        <w:ind w:firstLine="660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рассмотрев в </w:t>
      </w:r>
      <w:r>
        <w:t>открытом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 Республике Крым в отношении:</w:t>
      </w:r>
    </w:p>
    <w:p w:rsidR="00047229">
      <w:pPr>
        <w:pStyle w:val="20"/>
        <w:shd w:val="clear" w:color="auto" w:fill="auto"/>
        <w:spacing w:after="0" w:line="274" w:lineRule="exact"/>
        <w:ind w:firstLine="660"/>
        <w:jc w:val="both"/>
      </w:pPr>
      <w:r>
        <w:t>Фабрициева А.</w:t>
      </w:r>
      <w:r>
        <w:t>Б.</w:t>
      </w:r>
      <w:r>
        <w:t>, паспортные данные</w:t>
      </w:r>
      <w:r>
        <w:t>, гражданина Российской Федерации, работающего в должности председателя правления Гаражного кооператива «Волна-1», находящегося по адресу:адрес</w:t>
      </w:r>
      <w:r>
        <w:t>, проживающего по этому же адресу, привлекаемого к административной ответственности по ст. 15.5 Кодекса Российской Федерации об административных правонарушениях,</w:t>
      </w:r>
    </w:p>
    <w:p w:rsidR="00047229">
      <w:pPr>
        <w:pStyle w:val="20"/>
        <w:shd w:val="clear" w:color="auto" w:fill="auto"/>
        <w:spacing w:after="0" w:line="274" w:lineRule="exact"/>
        <w:ind w:left="20"/>
        <w:jc w:val="center"/>
      </w:pPr>
      <w:r>
        <w:t>УСТАНОВИЛ:</w:t>
      </w:r>
    </w:p>
    <w:p w:rsidR="00047229">
      <w:pPr>
        <w:pStyle w:val="20"/>
        <w:shd w:val="clear" w:color="auto" w:fill="auto"/>
        <w:spacing w:after="0" w:line="274" w:lineRule="exact"/>
        <w:ind w:firstLine="660"/>
        <w:jc w:val="both"/>
      </w:pPr>
      <w:r>
        <w:t>20.01.2017г., Фабрициев А.Б., будучи должностным лицо</w:t>
      </w:r>
      <w:r>
        <w:t>м, работая в должности председателя правления ГК «Волна-1» (ОГРН номер</w:t>
      </w:r>
      <w:r>
        <w:t>), находящегося по адресу: адрес</w:t>
      </w:r>
      <w:r>
        <w:t xml:space="preserve">, не обеспечил представление в налоговый орган единой (упрощённой) Декларации </w:t>
      </w:r>
      <w:r>
        <w:t>за календарный 2016 год, в срок, установленный п. 2 ст. 80 Налогового кодекса РФ. Данной нормой предусмотрено, что за календарный год декларация представляется в налоговый орган не позднее 20-ого числа месяца, следующего за истекшим календарным годом.</w:t>
      </w:r>
    </w:p>
    <w:p w:rsidR="00047229">
      <w:pPr>
        <w:pStyle w:val="20"/>
        <w:shd w:val="clear" w:color="auto" w:fill="auto"/>
        <w:spacing w:after="0" w:line="274" w:lineRule="exact"/>
        <w:ind w:firstLine="560"/>
        <w:jc w:val="both"/>
      </w:pPr>
      <w:r>
        <w:t>Данн</w:t>
      </w:r>
      <w:r>
        <w:t>ая декларация за календарный 2016 год кооперативом представлена в налоговый орган 15.02.2017г.</w:t>
      </w:r>
    </w:p>
    <w:p w:rsidR="00047229">
      <w:pPr>
        <w:pStyle w:val="20"/>
        <w:shd w:val="clear" w:color="auto" w:fill="auto"/>
        <w:spacing w:after="0" w:line="274" w:lineRule="exact"/>
        <w:ind w:firstLine="560"/>
        <w:jc w:val="both"/>
      </w:pPr>
      <w:r>
        <w:t>Указанным бездействием нарушен срок и порядок предоставления налоговой декларации в налоговый орган по месту учета.</w:t>
      </w:r>
    </w:p>
    <w:p w:rsidR="00047229">
      <w:pPr>
        <w:pStyle w:val="20"/>
        <w:shd w:val="clear" w:color="auto" w:fill="auto"/>
        <w:spacing w:after="0" w:line="274" w:lineRule="exact"/>
        <w:ind w:firstLine="660"/>
        <w:jc w:val="both"/>
      </w:pPr>
      <w:r>
        <w:t xml:space="preserve">В судебном заседании Фабрициев А.Б. вину </w:t>
      </w:r>
      <w:r>
        <w:t>признал.</w:t>
      </w:r>
    </w:p>
    <w:p w:rsidR="00047229">
      <w:pPr>
        <w:pStyle w:val="20"/>
        <w:shd w:val="clear" w:color="auto" w:fill="auto"/>
        <w:spacing w:after="0" w:line="274" w:lineRule="exact"/>
        <w:ind w:firstLine="660"/>
        <w:jc w:val="both"/>
      </w:pPr>
      <w:r>
        <w:t>Выслушав пояснения Фабрициева А.Б., исследовав материалы дела об административном правонарушении, прихожу к следующему.</w:t>
      </w:r>
    </w:p>
    <w:p w:rsidR="00047229">
      <w:pPr>
        <w:pStyle w:val="20"/>
        <w:shd w:val="clear" w:color="auto" w:fill="auto"/>
        <w:spacing w:after="0" w:line="274" w:lineRule="exact"/>
        <w:ind w:firstLine="560"/>
        <w:jc w:val="both"/>
      </w:pPr>
      <w:r>
        <w:t>Статьей 2.4 КоАП РФ установлено, что административной ответственности подлежит должностное лицо в случае совершения им админист</w:t>
      </w:r>
      <w:r>
        <w:t>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документов и сведений для осуществления налогового контроля несет председа</w:t>
      </w:r>
      <w:r>
        <w:t>тель правления кооператива.</w:t>
      </w:r>
    </w:p>
    <w:p w:rsidR="00047229">
      <w:pPr>
        <w:pStyle w:val="20"/>
        <w:shd w:val="clear" w:color="auto" w:fill="auto"/>
        <w:spacing w:after="0" w:line="274" w:lineRule="exact"/>
        <w:ind w:firstLine="560"/>
        <w:jc w:val="both"/>
      </w:pPr>
      <w:r>
        <w:t>Факт совершения Фабрициевым А.Б. административного правонарушения, предусмотренного ст. 15.5 Кодекса Российской Федерации об административных правонарушениях не опровергается лицом, в отношении которого ведется производство по д</w:t>
      </w:r>
      <w:r>
        <w:t>елу и вина подтверждается совокупностью собранных по делу доказательств, а именно: протоколом об административном правонарушении № 1167 от 16.08.2017 года с приложением письменных доказательств о направлении копии протокола Фабрициеву А.Б. (л.д.1-2); выпис</w:t>
      </w:r>
      <w:r>
        <w:t xml:space="preserve">кой из ЕГРЮЛ о включении в указанный Реестр ГК «Волна-1» (л.д.3-4), Единой </w:t>
      </w:r>
      <w:r>
        <w:rPr>
          <w:rStyle w:val="2Corbel0pt"/>
        </w:rPr>
        <w:t xml:space="preserve">I упрощенной) </w:t>
      </w:r>
      <w:r>
        <w:t>декларацией ГК «Волна-1» за календарный 2016 год с отметкой налогового органа о принятии 15.02.2017г. (л.д.5).</w:t>
      </w:r>
    </w:p>
    <w:p w:rsidR="00047229">
      <w:pPr>
        <w:pStyle w:val="20"/>
        <w:shd w:val="clear" w:color="auto" w:fill="auto"/>
        <w:spacing w:after="0" w:line="274" w:lineRule="exact"/>
        <w:ind w:firstLine="560"/>
        <w:jc w:val="both"/>
      </w:pPr>
      <w:r>
        <w:t>Указанные доказательства судьёй оценены по правилам, уст</w:t>
      </w:r>
      <w:r>
        <w:t>ановленным ст.26.11 КоАП РФ. с точки зрения их относимости, допустимости, достоверности и достаточности.</w:t>
      </w:r>
    </w:p>
    <w:p w:rsidR="00047229">
      <w:pPr>
        <w:pStyle w:val="20"/>
        <w:shd w:val="clear" w:color="auto" w:fill="auto"/>
        <w:spacing w:after="0" w:line="274" w:lineRule="exact"/>
        <w:ind w:firstLine="560"/>
        <w:jc w:val="both"/>
      </w:pPr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</w:t>
      </w:r>
      <w:r>
        <w:t>ены все юридически значимые обстоятельства совершенного административного правонарушения.</w:t>
      </w:r>
    </w:p>
    <w:p w:rsidR="00047229">
      <w:pPr>
        <w:pStyle w:val="20"/>
        <w:shd w:val="clear" w:color="auto" w:fill="auto"/>
        <w:spacing w:after="0" w:line="274" w:lineRule="exact"/>
        <w:ind w:firstLine="560"/>
        <w:jc w:val="both"/>
      </w:pPr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047229">
      <w:pPr>
        <w:pStyle w:val="20"/>
        <w:shd w:val="clear" w:color="auto" w:fill="auto"/>
        <w:spacing w:after="0" w:line="278" w:lineRule="exact"/>
        <w:ind w:firstLine="480"/>
        <w:jc w:val="both"/>
      </w:pPr>
      <w:r>
        <w:t>С уче</w:t>
      </w:r>
      <w:r>
        <w:t>том установленных при рассмотрении дела обстоятельств, давая юридическую оценку действий должностного лица - председателя правления ГК «Волна-1» Фабрициева А.Б. считаю, что его действия правильно квалифицированы по ст. 15.5 КоАП РФ - как нарушение установл</w:t>
      </w:r>
      <w:r>
        <w:t>енных законодательством о налогах и сборах сроков представления налоговой декларации в налоговый орган по месту учета.</w:t>
      </w:r>
    </w:p>
    <w:p w:rsidR="00047229">
      <w:pPr>
        <w:pStyle w:val="20"/>
        <w:shd w:val="clear" w:color="auto" w:fill="auto"/>
        <w:spacing w:after="0" w:line="278" w:lineRule="exact"/>
        <w:ind w:firstLine="480"/>
        <w:jc w:val="both"/>
      </w:pPr>
      <w:r>
        <w:t>Обстоятельством смягчающим административную ответственность Фабрициева А.Б. суд признает признание вины.</w:t>
      </w:r>
    </w:p>
    <w:p w:rsidR="00047229">
      <w:pPr>
        <w:pStyle w:val="20"/>
        <w:shd w:val="clear" w:color="auto" w:fill="auto"/>
        <w:spacing w:after="0" w:line="274" w:lineRule="exact"/>
        <w:ind w:firstLine="480"/>
        <w:jc w:val="both"/>
      </w:pPr>
      <w:r>
        <w:t>Обстоятельств отягчающих админис</w:t>
      </w:r>
      <w:r>
        <w:t>тративную ответственность Фабрициева А.Б. - не установлено.</w:t>
      </w:r>
    </w:p>
    <w:p w:rsidR="00047229">
      <w:pPr>
        <w:pStyle w:val="20"/>
        <w:shd w:val="clear" w:color="auto" w:fill="auto"/>
        <w:spacing w:after="248" w:line="278" w:lineRule="exact"/>
        <w:ind w:firstLine="480"/>
        <w:jc w:val="both"/>
      </w:pPr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лица, привлекаемого к административной от</w:t>
      </w:r>
      <w:r>
        <w:t>ветственности.</w:t>
      </w:r>
    </w:p>
    <w:p w:rsidR="00047229">
      <w:pPr>
        <w:pStyle w:val="20"/>
        <w:shd w:val="clear" w:color="auto" w:fill="auto"/>
        <w:spacing w:after="279" w:line="269" w:lineRule="exact"/>
        <w:ind w:firstLine="720"/>
        <w:jc w:val="both"/>
      </w:pPr>
      <w:r>
        <w:t>На основании изложенного, руководствуясь п.1 ч.1 ст. 29.9, ст.29.10 Кодекса Российской Федерации об административных правонарушениях, мировой судья, -</w:t>
      </w:r>
    </w:p>
    <w:p w:rsidR="00047229">
      <w:pPr>
        <w:pStyle w:val="20"/>
        <w:shd w:val="clear" w:color="auto" w:fill="auto"/>
        <w:spacing w:after="261" w:line="220" w:lineRule="exact"/>
        <w:jc w:val="center"/>
      </w:pPr>
      <w:r>
        <w:t>ПОСТАНОВИЛ:</w:t>
      </w:r>
    </w:p>
    <w:p w:rsidR="00047229">
      <w:pPr>
        <w:pStyle w:val="20"/>
        <w:shd w:val="clear" w:color="auto" w:fill="auto"/>
        <w:spacing w:after="240" w:line="278" w:lineRule="exact"/>
        <w:ind w:firstLine="720"/>
        <w:jc w:val="both"/>
      </w:pPr>
      <w:r>
        <w:t>Признать должностное лицо Фабрициева А.</w:t>
      </w:r>
      <w:r>
        <w:t>Б.</w:t>
      </w:r>
      <w:r>
        <w:t xml:space="preserve"> виновным в </w:t>
      </w:r>
      <w:r>
        <w:t>совершении административного правонарушения, предусмотренного ст.15.5 Кодекса РФ об административных правонарушениях и назначить ему наказание в виде предупреждения.</w:t>
      </w:r>
    </w:p>
    <w:p w:rsidR="00047229">
      <w:pPr>
        <w:pStyle w:val="20"/>
        <w:shd w:val="clear" w:color="auto" w:fill="auto"/>
        <w:spacing w:after="287" w:line="278" w:lineRule="exact"/>
        <w:ind w:firstLine="600"/>
        <w:jc w:val="both"/>
      </w:pPr>
      <w:r>
        <w:t>Постановление может быть обжаловано в течение 10 суток со дня вручения копии настоящего по</w:t>
      </w:r>
      <w:r>
        <w:t>становления в Феодосийский городской суд Республики Крым через мирового судью вынесшего постановление.</w:t>
      </w:r>
    </w:p>
    <w:p w:rsidR="00047229">
      <w:pPr>
        <w:pStyle w:val="20"/>
        <w:shd w:val="clear" w:color="auto" w:fill="auto"/>
        <w:spacing w:after="0" w:line="220" w:lineRule="exact"/>
        <w:ind w:firstLine="600"/>
        <w:jc w:val="both"/>
      </w:pPr>
      <w:r>
        <w:t>Мировой судья                                                            Н.В. Воробьёва</w:t>
      </w:r>
    </w:p>
    <w:p w:rsidR="00813D22">
      <w:pPr>
        <w:pStyle w:val="20"/>
        <w:shd w:val="clear" w:color="auto" w:fill="auto"/>
        <w:spacing w:after="0" w:line="220" w:lineRule="exact"/>
        <w:ind w:firstLine="600"/>
        <w:jc w:val="both"/>
      </w:pPr>
    </w:p>
    <w:sectPr>
      <w:pgSz w:w="11900" w:h="16840"/>
      <w:pgMar w:top="943" w:right="496" w:bottom="969" w:left="496" w:header="0" w:footer="3" w:gutter="1069"/>
      <w:cols w:space="720"/>
      <w:noEndnote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29"/>
    <w:rsid w:val="00047229"/>
    <w:rsid w:val="00813D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81B487-B9CC-443A-9CCB-04B449FB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rbel0pt">
    <w:name w:val="Основной текст (2) + Corbel;Интервал 0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813D2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13D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