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E0AC1">
      <w:pPr>
        <w:pStyle w:val="20"/>
        <w:shd w:val="clear" w:color="auto" w:fill="auto"/>
        <w:spacing w:after="3" w:line="220" w:lineRule="exact"/>
        <w:ind w:left="7120"/>
      </w:pPr>
      <w:r>
        <w:t>Дело № 5-91-234/2017</w:t>
      </w:r>
    </w:p>
    <w:p w:rsidR="006E0AC1">
      <w:pPr>
        <w:pStyle w:val="20"/>
        <w:shd w:val="clear" w:color="auto" w:fill="auto"/>
        <w:spacing w:after="3" w:line="220" w:lineRule="exact"/>
        <w:ind w:left="20"/>
        <w:jc w:val="center"/>
      </w:pPr>
      <w:r>
        <w:t>ПОСТАНОВЛЕНИЕ</w:t>
      </w:r>
    </w:p>
    <w:p w:rsidR="006E0AC1">
      <w:pPr>
        <w:pStyle w:val="20"/>
        <w:shd w:val="clear" w:color="auto" w:fill="auto"/>
        <w:spacing w:after="313" w:line="220" w:lineRule="exact"/>
        <w:ind w:left="20"/>
        <w:jc w:val="center"/>
      </w:pPr>
      <w:r>
        <w:t>по делу об административном правонарушении</w:t>
      </w:r>
    </w:p>
    <w:p w:rsidR="006E0AC1">
      <w:pPr>
        <w:pStyle w:val="20"/>
        <w:shd w:val="clear" w:color="auto" w:fill="auto"/>
        <w:tabs>
          <w:tab w:val="left" w:pos="8347"/>
        </w:tabs>
        <w:spacing w:after="265" w:line="220" w:lineRule="exact"/>
        <w:jc w:val="both"/>
      </w:pPr>
      <w:r>
        <w:t>19 сентября 2017 года</w:t>
      </w:r>
      <w:r>
        <w:tab/>
        <w:t>г. Феодосия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ОМВД России по г. Феодосии в отношении: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Гефтер А.</w:t>
      </w:r>
      <w:r>
        <w:t>С.</w:t>
      </w:r>
      <w:r>
        <w:t>, паспортные данные</w:t>
      </w:r>
      <w:r>
        <w:t>, гражданина Российской Федерации, индивидуального предпринимателя, зарегистрированной и проживающей по адресу: адрес</w:t>
      </w:r>
      <w:r>
        <w:t>, привлекаемой к административной ответственности по ст</w:t>
      </w:r>
      <w:r>
        <w:t>. 7.17 Кодекса Российской Федерации об административных правонарушениях,</w:t>
      </w:r>
    </w:p>
    <w:p w:rsidR="006E0AC1">
      <w:pPr>
        <w:pStyle w:val="20"/>
        <w:shd w:val="clear" w:color="auto" w:fill="auto"/>
        <w:spacing w:after="0" w:line="274" w:lineRule="exact"/>
        <w:ind w:left="20"/>
        <w:jc w:val="center"/>
      </w:pPr>
      <w:r>
        <w:t>УСТАНОВИЛ: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В ночь с 28 на 29 июля 2017 г., около 05-00 часов, Гефтер А.С., находясь около магазина «Цитрус», расположенного по ул. Южной, 9 в пгт. Приморский, г. Феодосия, умышленно н</w:t>
      </w:r>
      <w:r>
        <w:t>анесла удар бутылкой по капоту автомобиля «марка машины</w:t>
      </w:r>
      <w:r>
        <w:t>», номерной знак номер</w:t>
      </w:r>
      <w:r>
        <w:t>, принадлежащий ФИО</w:t>
      </w:r>
      <w:r>
        <w:t>., повредив лакокрасочное покрытие капота, причинив ущерб собственнику указанного транспортного средства на сумму 4900,00 рублей. Своими действиями Г</w:t>
      </w:r>
      <w:r>
        <w:t>ефтер А.С. совершила умышленное повреждение чужого имущества, если эти действия не повлекли причинение значительного ущерба.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В судебное заседание Гефтер А.С., будучи надлежащим образом уведомленной о дате, месте и времени судебного заседания не явилась.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Хо</w:t>
      </w:r>
      <w:r>
        <w:t>датайств об отложении разбирательства, отводах, в суд от Гефтер А.С. не поступало, при составлении протокола об административном правонарушении она возражений по его содержанию не представила. Оснований для признания необходимой явки Гефтер А.С., истребова</w:t>
      </w:r>
      <w:r>
        <w:t>ния дополнительных материалов по делу или назначения экспертизы, суд не усматривает.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С учётом изложенного и в соответствии с пунктом 7 статьи 29.7 КоАП РФ, суд полагает рассмотреть дело в настоящем судебном заседании в отсутствие Гефтер А.С.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Потерпевший Ус</w:t>
      </w:r>
      <w:r>
        <w:t>иков В.А. в судебное заседание не явился о месте и времени рассмотрения дела уведомлен телефонограммой, в которой просил рассмотреть дело в его отсутствие, пояснив, что ущерб причиненный Гефтер А.С. для него не значительный.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Исследовав материалы дела, счит</w:t>
      </w:r>
      <w:r>
        <w:t>аю вину Гефтер А.С. в совершении административного правонарушения, предусмотренного ст. 7.17 КоАП РФ полностью доказанной.</w:t>
      </w:r>
    </w:p>
    <w:p w:rsidR="006E0AC1">
      <w:pPr>
        <w:pStyle w:val="20"/>
        <w:shd w:val="clear" w:color="auto" w:fill="auto"/>
        <w:spacing w:after="0" w:line="274" w:lineRule="exact"/>
        <w:ind w:firstLine="600"/>
        <w:jc w:val="both"/>
      </w:pPr>
      <w:r>
        <w:t>Вина Гефтер А.С. в совершении данного административного правонарушения, предусмотренного ст. 7.17 Кодекса Российской Федерации об адм</w:t>
      </w:r>
      <w:r>
        <w:t>инистративных правонарушениях подтверждается материалами дела, в том числе: протоколом об административном правонарушении № РК-168306 от 29.08.2017 года (л.д.1); рапортом УУП ОП № 1 ОМВД России по г. Феодосии ФИО</w:t>
      </w:r>
      <w:r>
        <w:t xml:space="preserve">. (л.д.З); рапортами о совершенном </w:t>
      </w:r>
      <w:r>
        <w:t>правонарушении от 05.08.2017г. (л.д.4,5); заявлением пострадавшего ФИО</w:t>
      </w:r>
      <w:r>
        <w:t xml:space="preserve"> и его письменными объяснениями (л.д.6,7), протоколом осмотра места происшествия от 29.07.2017г. (л.д.8-10); правоустанавливающими документами на автомобиль (л.д.12); письменным</w:t>
      </w:r>
      <w:r>
        <w:t>и доказательствами ремонта поврежденного автомобиля (л.д. 13); письменными объяснениями Гефтер А.С., в которых она не отрицает обстоятельства, зафиксированные в протоколе и согласна возместить ущерб (л.д. 14), постановление об отказе в возбуждении уголовно</w:t>
      </w:r>
      <w:r>
        <w:t>го дела от 04.08.2017г. (л.д. 16).</w:t>
      </w:r>
    </w:p>
    <w:p w:rsidR="006E0AC1">
      <w:pPr>
        <w:pStyle w:val="20"/>
        <w:shd w:val="clear" w:color="auto" w:fill="auto"/>
        <w:spacing w:after="0" w:line="274" w:lineRule="exact"/>
        <w:ind w:firstLine="440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</w:t>
      </w:r>
      <w:r>
        <w:t>права привлекаемого лица при привлечении к административной ответственности соблюдены.</w:t>
      </w:r>
    </w:p>
    <w:p w:rsidR="006E0AC1">
      <w:pPr>
        <w:pStyle w:val="20"/>
        <w:shd w:val="clear" w:color="auto" w:fill="auto"/>
        <w:spacing w:after="0" w:line="274" w:lineRule="exact"/>
        <w:ind w:firstLine="520"/>
        <w:jc w:val="both"/>
      </w:pPr>
      <w:r>
        <w:t>Давая юридическую оценку действий Гефтер А.С., судья считает, что ею совершено административное правонарушение, предусмотренное ст.7.17 Кодекса РФ об административных п</w:t>
      </w:r>
      <w:r>
        <w:t>равонарушениях - умышленное повреждение чужого имущества, если эти действия не повлекли причинение значительного ущерба.</w:t>
      </w:r>
    </w:p>
    <w:p w:rsidR="006E0AC1">
      <w:pPr>
        <w:pStyle w:val="20"/>
        <w:shd w:val="clear" w:color="auto" w:fill="auto"/>
        <w:spacing w:after="0" w:line="274" w:lineRule="exact"/>
        <w:ind w:firstLine="380"/>
      </w:pPr>
      <w:r>
        <w:t>Обстоятельств смягчающих либо отягчающих административную ответственность Гефтер А.С. по материалам дела не установлено.</w:t>
      </w:r>
    </w:p>
    <w:p w:rsidR="006E0AC1">
      <w:pPr>
        <w:pStyle w:val="20"/>
        <w:shd w:val="clear" w:color="auto" w:fill="auto"/>
        <w:spacing w:after="0" w:line="274" w:lineRule="exact"/>
        <w:ind w:firstLine="520"/>
        <w:jc w:val="both"/>
      </w:pPr>
      <w:r>
        <w:t>При назначении</w:t>
      </w:r>
      <w:r>
        <w:t xml:space="preserve"> наказания суд учитывает характер правонарушения, личность виновной, </w:t>
      </w:r>
      <w:r>
        <w:t>отсутствие отягчающих административную ответственность Гефтер А.С. обстоятельств и в связи с изложенным суд полагает применить к ней наказание в виде штрафа в пределах санкции ст. 7.17 Ко</w:t>
      </w:r>
      <w:r>
        <w:t xml:space="preserve"> АП РФ.</w:t>
      </w:r>
    </w:p>
    <w:p w:rsidR="006E0AC1">
      <w:pPr>
        <w:pStyle w:val="20"/>
        <w:shd w:val="clear" w:color="auto" w:fill="auto"/>
        <w:spacing w:after="283" w:line="274" w:lineRule="exact"/>
        <w:ind w:firstLine="740"/>
        <w:jc w:val="both"/>
      </w:pPr>
      <w:r>
        <w:t>На основании изложенного и руководствуясь ст. ст.7.17, ч.1, 29.9, 29.10 Кодекса РФ об административных правонарушениях,</w:t>
      </w:r>
    </w:p>
    <w:p w:rsidR="006E0AC1">
      <w:pPr>
        <w:pStyle w:val="20"/>
        <w:shd w:val="clear" w:color="auto" w:fill="auto"/>
        <w:spacing w:after="0" w:line="220" w:lineRule="exact"/>
        <w:ind w:left="4320"/>
      </w:pPr>
      <w:r>
        <w:t>ПОСТАНОВИЛ:</w:t>
      </w:r>
    </w:p>
    <w:p w:rsidR="006E0AC1">
      <w:pPr>
        <w:pStyle w:val="20"/>
        <w:shd w:val="clear" w:color="auto" w:fill="auto"/>
        <w:spacing w:after="0" w:line="274" w:lineRule="exact"/>
        <w:ind w:firstLine="780"/>
        <w:jc w:val="both"/>
      </w:pPr>
      <w:r>
        <w:t>Гефтер А.</w:t>
      </w:r>
      <w:r>
        <w:t>С.</w:t>
      </w:r>
      <w:r>
        <w:t xml:space="preserve"> признать виновной в совершении административного правонарушения, предусмотренного ст.7.17</w:t>
      </w:r>
      <w:r>
        <w:t xml:space="preserve"> Кодекса РФ об административных правонарушениях и назначить ей административное наказание в виде административного штрафа в размере 300,00 (трехсот) рублей.</w:t>
      </w:r>
    </w:p>
    <w:p w:rsidR="006E0AC1">
      <w:pPr>
        <w:pStyle w:val="20"/>
        <w:shd w:val="clear" w:color="auto" w:fill="auto"/>
        <w:spacing w:after="0" w:line="274" w:lineRule="exact"/>
        <w:ind w:firstLine="740"/>
        <w:jc w:val="both"/>
      </w:pPr>
      <w:r>
        <w:t>Административный штраф подлежит уплате с перечислением на следующие реквизиты: отделение Республики</w:t>
      </w:r>
      <w:r>
        <w:t xml:space="preserve"> Крым г. Симферополь, БИК:043510001, р/сч: 40101810335100010001, ИНН:9108000186, КПП:910801001, КБК: 18811690020026000140, ОКТМО:35726000 на л/с 04751А92680, УИН номер</w:t>
      </w:r>
      <w:r>
        <w:t xml:space="preserve">, назначение платежа: прочие поступления от денежных взысканий (штрафов), </w:t>
      </w:r>
      <w:r>
        <w:t>зачисляемые в бюджеты субъектов РФ.</w:t>
      </w:r>
    </w:p>
    <w:p w:rsidR="006E0AC1">
      <w:pPr>
        <w:pStyle w:val="20"/>
        <w:shd w:val="clear" w:color="auto" w:fill="auto"/>
        <w:spacing w:after="0" w:line="274" w:lineRule="exact"/>
        <w:ind w:firstLine="740"/>
        <w:jc w:val="both"/>
      </w:pPr>
      <w:r>
        <w:t>В соответствии с ч.1 ст.32.2 КоАП РФ -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</w:t>
      </w:r>
      <w:r>
        <w:t xml:space="preserve"> в законную силу.</w:t>
      </w:r>
    </w:p>
    <w:p w:rsidR="006E0AC1">
      <w:pPr>
        <w:pStyle w:val="20"/>
        <w:shd w:val="clear" w:color="auto" w:fill="auto"/>
        <w:spacing w:after="0" w:line="274" w:lineRule="exact"/>
        <w:ind w:firstLine="740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административный арест на срок до пятнадцати суток, либо обязате</w:t>
      </w:r>
      <w:r>
        <w:t>льные работы на срок до 50 часов.</w:t>
      </w:r>
    </w:p>
    <w:p w:rsidR="006E0AC1">
      <w:pPr>
        <w:pStyle w:val="20"/>
        <w:shd w:val="clear" w:color="auto" w:fill="auto"/>
        <w:spacing w:after="0" w:line="274" w:lineRule="exact"/>
        <w:ind w:firstLine="740"/>
        <w:jc w:val="both"/>
      </w:pPr>
      <w:r>
        <w:t>Документ, свидетельствующий об уплате штрафа предоставить в судебный участок № 91 по адресу: г. Феодосия, ул. Земская, 10.</w:t>
      </w:r>
    </w:p>
    <w:p w:rsidR="006E0AC1">
      <w:pPr>
        <w:pStyle w:val="20"/>
        <w:shd w:val="clear" w:color="auto" w:fill="auto"/>
        <w:spacing w:after="283" w:line="274" w:lineRule="exact"/>
        <w:ind w:firstLine="780"/>
        <w:jc w:val="both"/>
      </w:pPr>
      <w:r>
        <w:t xml:space="preserve">Постановление может быть обжаловано в течение 10 суток со дня вручения копии настоящего </w:t>
      </w:r>
      <w:r>
        <w:t>постановления в Феодосийский городской суд Республики Крым через мирового судью вынесшего постановление.</w:t>
      </w:r>
    </w:p>
    <w:p w:rsidR="006E0AC1">
      <w:pPr>
        <w:pStyle w:val="20"/>
        <w:shd w:val="clear" w:color="auto" w:fill="auto"/>
        <w:spacing w:after="0" w:line="220" w:lineRule="exact"/>
        <w:ind w:firstLine="520"/>
        <w:jc w:val="both"/>
      </w:pPr>
      <w:r>
        <w:t>Мировой судья                                      Н.В. Воробьёва</w:t>
      </w:r>
    </w:p>
    <w:p w:rsidR="004C5641">
      <w:pPr>
        <w:pStyle w:val="20"/>
        <w:shd w:val="clear" w:color="auto" w:fill="auto"/>
        <w:spacing w:after="0" w:line="220" w:lineRule="exact"/>
        <w:ind w:firstLine="520"/>
        <w:jc w:val="both"/>
      </w:pPr>
    </w:p>
    <w:sectPr>
      <w:pgSz w:w="11900" w:h="16840"/>
      <w:pgMar w:top="781" w:right="1334" w:bottom="1105" w:left="7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C1"/>
    <w:rsid w:val="004C5641"/>
    <w:rsid w:val="006E0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F1C51D-E1AF-4ED1-AC46-AAB910E0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4C564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C56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