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5-91-354/2025 </w:t>
      </w:r>
    </w:p>
    <w:p w:rsidR="00A77B3E"/>
    <w:p w:rsidR="00A77B3E">
      <w:r>
        <w:t xml:space="preserve">      П О С Т А Н О В Л Е Н И Е</w:t>
      </w:r>
    </w:p>
    <w:p w:rsidR="00A77B3E">
      <w:r>
        <w:t xml:space="preserve"> </w:t>
      </w:r>
    </w:p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зарегистрированной по адресу: адрес, адрес, </w:t>
      </w:r>
    </w:p>
    <w:p w:rsidR="00A77B3E">
      <w:r>
        <w:t>в совершении правонарушения, предусмотренного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К.В. согласно представленным сведениям  не является подвергнутой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0356043010224121002003113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5 ст. 12.16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подтверждается:</w:t>
      </w:r>
    </w:p>
    <w:p w:rsidR="00A77B3E">
      <w:r>
        <w:t xml:space="preserve">- постановлением № 0356043010224121002003113 по делу об административном правонарушении от дата, о наложении административного штрафа в размере сумма за со-вершение административного правонарушения, предусмотренного ч. 5 ст. 12.16 КоАП РФ в отношении фио,  </w:t>
      </w:r>
    </w:p>
    <w:p w:rsidR="00A77B3E">
      <w:r>
        <w:t>- протоколом об административном правонарушении № 0356043010425061102000127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отягчающих и смягчающих административную ответственность судом не установлено,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 0410760300915003542520121.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/подпись/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