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5-91-390/2025  </w:t>
      </w:r>
    </w:p>
    <w:p w:rsidR="00A77B3E">
      <w:r>
        <w:t xml:space="preserve">              П О С Т А Н О В Л Е Н И Е 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с участием представителя лица, в отношении которого ведется производство по делу об административном правонарушении фио – фио,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гражданка Российской Федерации, паспортные данные, дата выдачи дата, водительское удостоверение телефон, дата выдачи дата,  зарегистрированной и проживающей по адресу: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фио в время дата на адрес, адрес, адрес, в нарушение п. 2.3.2 ПДД РФ, водитель фио,  не выполнила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явилась, извещена надлежаще о времени и месте слушания дела, об уважительности причин неявки не сообщила, заявлений либо ходатайств не поступало.  </w:t>
      </w:r>
    </w:p>
    <w:p w:rsidR="00A77B3E">
      <w:r>
        <w:t xml:space="preserve">В судебном заседании представитель фио пояснил, что в производстве суда находится дело об административном правонарушении в отношении фио по признакам состава правонарушения, предусмотренного ст. 12.26 ч. 1 КоАП РФ. Однако в нарушение требований законодательства отсутствует видео-запись, подтверждающая факт составления процессуальных документов в отношении фио, что является грубым нарушением, а соответственно производство по делу должно быть прекращено. </w:t>
      </w:r>
    </w:p>
    <w:p w:rsidR="00A77B3E">
      <w:r>
        <w:t xml:space="preserve">Выслушав представителя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285737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071964 от дата об отстранении  от управления транспортным средством, составленным   с применением видеозаписи (признак – запах алкоголя изо рта); </w:t>
      </w:r>
    </w:p>
    <w:p w:rsidR="00A77B3E">
      <w:r>
        <w:t xml:space="preserve">- протокол адрес  № 020537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(подчёркнуто): отказ от прохождения освидетельствования на состояние алкогольного опьянения; </w:t>
      </w:r>
    </w:p>
    <w:p w:rsidR="00A77B3E">
      <w:r>
        <w:t>- протокол 82 ПЗ № 084202 от дата о задержании транспортного средства;</w:t>
      </w:r>
    </w:p>
    <w:p w:rsidR="00A77B3E">
      <w:r>
        <w:t xml:space="preserve">- рапортом инспектора ДПС ГИБДД ОМВД России по адресфио Л.Л. от дата;   </w:t>
      </w:r>
    </w:p>
    <w:p w:rsidR="00A77B3E">
      <w:r>
        <w:t xml:space="preserve">- справкой ФИС ГИБДД-М в отношении фио; 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КоАП РФ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 xml:space="preserve">Все протоколы в отношении фио составлены уполномоченным должностным лицом, их содержание и оформление соответствуют требованиям ст. 28.2 КоАП РФ, все сведения, необходимые для правильного разрешения дела, в протоколе отражены. В ходе рассмотрения дела мировым судьей не установлены нарушения процессуальных норм КоАП РФ со стороны сотрудника ГИБДД. После этого были составлены все необходимые процессуальные документы, в том числе протокол по ч. 1 ст. 12.26 КоАП РФ. </w:t>
      </w:r>
    </w:p>
    <w:p w:rsidR="00A77B3E">
      <w:r>
        <w:t>При составлении протокола об административном правонарушении фио  на какие-либо нарушения при направлении ее на медицинское освидетельствование не указывала, замечаний не имела.</w:t>
      </w:r>
    </w:p>
    <w:p w:rsidR="00A77B3E">
      <w:r>
        <w:t>Меры обеспечения производства по делу об административном правонарушении применены к фио в соответствии с требованиями статьи 27.12 Кодекса Российской Федерации об административных правонарушениях.</w:t>
      </w:r>
    </w:p>
    <w:p w:rsidR="00A77B3E">
      <w:r>
        <w:t>В соответствии с частями 2 и 6 статьи 25.7 КоАП РФ в случаях, предусмотренных главой 27 и статьей 28.1.1 названного Кодекса, обязательно присутствие понятых или применение видеозаписи.</w:t>
      </w:r>
    </w:p>
    <w:p w:rsidR="00A77B3E">
      <w:r>
        <w:t>При применении мер обеспечения производства по делу об административном правонарушении велась видеозапись, что свидетельствует о соблюдении требований части 2 и 6 статьи 25.7 КоАП РФ.</w:t>
      </w:r>
    </w:p>
    <w:p w:rsidR="00A77B3E">
      <w:r>
        <w:t>Данная видеозапись в соответствии со статьей 26.6 КоАП РФ является вещественным доказательством по делу, была исследована мировым судьей и оценена по правилам статьи 26.11 КоАП РФ  в совокупности с иными доказательствами.</w:t>
      </w:r>
    </w:p>
    <w:p w:rsidR="00A77B3E">
      <w:r>
        <w:t>В судебном заседании достоверно установлено, что видеозапись соответствует обстоятельствам инкриминируемого фио административного правонарушения. В данном случае видеозапись применялась в ходе применения мер обеспечения производства по делу об административном правонарушении. На видеозаписи данные процессуальные действия зафиксированы в достаточном объеме. Из видеозаписи и соответствующих протоколов следует, что они составлялись в присутствии фио Оснований сомневаться в достоверности видеозаписей не имеется, поскольку зафиксированные в ней обстоятельства согласуются с имеющимися в деле доказательствами.</w:t>
      </w:r>
    </w:p>
    <w:p w:rsidR="00A77B3E">
      <w:r>
        <w:t>Кроме того, содержание видеозаписи согласуется с протоколом об административном правонарушении и иными процессуальными документами и дополняет их. Сомнений в производстве видеосъемки во время и в месте, указанных в процессуальных документах, не имеется. Видеозапись получена в соответствии с требованиями закона, приложена к материалам дела, отвечает требованиям относимости, достоверности и допустимости доказательств. Оснований для признания видеозаписи недопустимым доказательством, у суда не имеется.</w:t>
      </w:r>
    </w:p>
    <w:p w:rsidR="00A77B3E">
      <w:r>
        <w:t>Также, действующее законодательство не предусматривает обязанности должностных лиц фиксировать на видеоноситель непрерывно все совершаемые ими действия.</w:t>
      </w:r>
    </w:p>
    <w:p w:rsidR="00A77B3E">
      <w:r>
        <w:t>Из имеющихся в деле доказательств, а также видеозаписи, не усматривается оказание какого-либо давления со стороны сотрудника полиции на фио, каких-либо замечании при производстве мер обеспечения, а также составлении процессуальных документов фио не указала.</w:t>
      </w:r>
    </w:p>
    <w:p w:rsidR="00A77B3E">
      <w:r>
        <w:t>Также, следует отметить, что материалы видеофиксации содержат достаточно данных позволяющих, наряду с другими доказательствами, сделать вывод о виновности фио в инкриминируемом ей правонарушении. При этом, каких-либо нарушений, в тот момент, когда фио было предложено работником полиции, пройти освидетельствование, не установлено.</w:t>
      </w:r>
    </w:p>
    <w:p w:rsidR="00A77B3E">
      <w:r>
        <w:t>Из материалов дела следует, что при составлении протокола об административном правонарушении фио были разъяснены права и обязанности лица, привлекаемого к административной ответственности, что подтверждается видео-записью.</w:t>
      </w:r>
    </w:p>
    <w:p w:rsidR="00A77B3E">
      <w:r>
        <w:t>Основания не доверять совершенным процессуальным действиям, законность которых подтверждена материалами дела, отсутствуют.</w:t>
      </w:r>
    </w:p>
    <w:p w:rsidR="00A77B3E">
      <w:r>
        <w:t>Признаков фальсификации доказательств, представленных сотрудником полиции, находящимся при исполнении служебных обязанностей, не усматривается. Нарушений требований норм КоАП РФ со стороны сотрудника полиции не установлено.</w:t>
      </w:r>
    </w:p>
    <w:p w:rsidR="00A77B3E">
      <w:r>
        <w:t xml:space="preserve">Судом не установлено обстоятельств, свидетельствующих при составлении административного материала о заинтересованности инспектора в исходе дела, который находился при исполнении своих служебных обязанностей, оснований для оговора судом также не установлено.   </w:t>
      </w:r>
    </w:p>
    <w:p w:rsidR="00A77B3E">
      <w:r>
        <w:t>В соответствии с требованиями статьи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которая управляла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 </w:t>
      </w:r>
    </w:p>
    <w:p w:rsidR="00A77B3E">
      <w:r>
        <w:t xml:space="preserve">При изложенных данных и с учетом положений частей 1 и 4 статьи 1.5 КоАП РФ возможно прийти к безусловному выводу о том, что наличие состава вменяемого фио административного правонарушения в ее действиях по ч. 1 ст. 12.26 КоАП РФ, является доказанным. </w:t>
      </w:r>
    </w:p>
    <w:p w:rsidR="00A77B3E">
      <w:r>
        <w:t xml:space="preserve">Доводы представителя фио о том, что в нарушение требований законодательства отсутствует видео-запись, подтверждающая факт составления процессуальных документов в отношении фио, что является грубым нарушением, а соответственно производство по делу должно быть прекращено, направлены на избежание административной ответственности фио, предусмотренные ч. 1 ст. 12.26 КоАП РФ, и не могут быть приняты судом, в отсутствие доказательств подтверждающие данные доводы, а также опровергаются видеозаписью к протоколу об АП, и приложенными материалами дела.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>
      <w:r>
        <w:t>ПОСТАНОВИЛ:</w:t>
      </w:r>
    </w:p>
    <w:p w:rsidR="00A77B3E"/>
    <w:p w:rsidR="00A77B3E">
      <w:r>
        <w:t xml:space="preserve">фио признать виновной  в совершении правонарушения, предусмотренного ч. 1 ст. 12.26   КоАП РФ, и назначить ей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18810491251400003759,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/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