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ab/>
        <w:t xml:space="preserve">        УИД   91MS0091-телефон-телефон</w:t>
      </w:r>
    </w:p>
    <w:p w:rsidR="00A77B3E">
      <w:r>
        <w:t xml:space="preserve"> Дело № 5-91-398/2025</w:t>
      </w:r>
    </w:p>
    <w:p w:rsidR="00A77B3E">
      <w:r>
        <w:t xml:space="preserve">   П О С Т А Н О В Л Е Н И Е</w:t>
      </w:r>
    </w:p>
    <w:p w:rsidR="00A77B3E"/>
    <w:p w:rsidR="00A77B3E">
      <w:r>
        <w:t>адрес</w:t>
        <w:tab/>
        <w:tab/>
        <w:t xml:space="preserve">      </w:t>
        <w:tab/>
        <w:t xml:space="preserve">                дата</w:t>
      </w:r>
    </w:p>
    <w:p w:rsidR="00A77B3E"/>
    <w:p w:rsidR="00A77B3E">
      <w:r>
        <w:t xml:space="preserve">Мировой судья судебного участка № 91 Феодосийского судебного района (городской адрес) адрес фио,  </w:t>
      </w:r>
    </w:p>
    <w:p w:rsidR="00A77B3E">
      <w:r>
        <w:t xml:space="preserve">рассмотрев в открытом судебном заседании  материалы дела об административном правонарушении фио фио, паспортные данные, гражданин Российской Федерации, паспортные данные, дата выдачи дата, зарегистрированный и проживающего по адресу: адрес, адрес, составленным по ч. 2 ст. 12.7 КоАП РФ, </w:t>
      </w:r>
    </w:p>
    <w:p w:rsidR="00A77B3E"/>
    <w:p w:rsidR="00A77B3E">
      <w:r>
        <w:t>УСТАНОВИЛ:</w:t>
      </w:r>
    </w:p>
    <w:p w:rsidR="00A77B3E"/>
    <w:p w:rsidR="00A77B3E">
      <w:r>
        <w:t xml:space="preserve">фио совершил правонарушение, предусмотренное ч. 2 ст.12.7  Кодекса РФ об административных правонарушениях, при следующих обстоятельствах:  </w:t>
      </w:r>
    </w:p>
    <w:p w:rsidR="00A77B3E">
      <w:r>
        <w:t xml:space="preserve">           в время дата на адрес, адрес адрес,  в нарушение п. 2.1.1 ПДД РФ, водитель фио управлял транспортным средством – марка автомобиля, г.н. М 478 ТУ 82 регион, будучи лишенным права управления транспортным средством.</w:t>
      </w:r>
    </w:p>
    <w:p w:rsidR="00A77B3E">
      <w:r>
        <w:t>В судебное заседание фио не явился, извещен надлежаще о времени и месте слушания дела, об уважительности причин неявки не сообщил, заявлений либо ходатайств не поступало.</w:t>
      </w:r>
    </w:p>
    <w:p w:rsidR="00A77B3E">
      <w:r>
        <w:t xml:space="preserve">Исследовав материалы дела, суд пришел  к следующим выводам.   </w:t>
      </w:r>
    </w:p>
    <w:p w:rsidR="00A77B3E">
      <w:r>
        <w:t xml:space="preserve">Наличие события административного правонарушения, предусмотренного  ч. 2 ст. 12.7 КоАП РФ, и виновность фио в его совершении подтверждается: протоколом 82 АП № 285768 от дата по ч. 2 ст. 12.7 КоАП РФ в отношении фио фио, протоколом 82 ОТ № 075205 от дата об отстранении от управления транспортным средством; протоколом 82 ПЗ № 084176 от дата о задержании транспортного средства; Постановлением мирового судьи судебного участка № 377 адрес от дата о привлечении фио фио по ч. 1 ст. 12.26 КоАП РФ;  и иными представленными по делу доказательствами, достоверность которых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A77B3E">
      <w:r>
        <w:t xml:space="preserve"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 </w:t>
      </w:r>
    </w:p>
    <w:p w:rsidR="00A77B3E">
      <w:r>
        <w:t xml:space="preserve">           Таким образом, фио совершено административное правонарушение, предусмотренное ст.12.7 ч. 2 Кодекса РФ об административных правонарушениях – управление транспортным средством водителем, лишенным права управления транспортными средствами.</w:t>
      </w:r>
    </w:p>
    <w:p w:rsidR="00A77B3E">
      <w:r>
        <w:t xml:space="preserve">При назначении наказания суд учитывает характер совершённого правонарушения, личность виновного лица,   отсутствие отягчающих и смягчающих административную ответственность обстоятельств, и считает возможным назначить ему наказание в виде штрафа. </w:t>
      </w:r>
    </w:p>
    <w:p w:rsidR="00A77B3E">
      <w:r>
        <w:tab/>
        <w:t>На основании изложенного и руководствуясь ст. ст. 4.1, 12.7 ч. 2,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>
      <w:r>
        <w:t xml:space="preserve">фио фио признать виновным в совершении административного правонарушения, предусмотренного ч. 2 ст.12.7  Кодекса РФ об административных правонарушениях, и назначить ему административное наказание в виде   административного штрафа в размере сумма.    </w:t>
      </w:r>
    </w:p>
    <w:p w:rsidR="00A77B3E">
      <w:r>
        <w:t>Реквизиты для оплаты штрафа: получатель штрафа УФК по адрес (ОМВД России по адрес), КПП: телефон, ИНН: телефон, код ОКТМО: телефон, номер счета получателя платежа: 03100643000000017500 в отделение адрес Банка России, БИК: телефон, КБК: 18811601123010001140, УИН: 18810491251400003821.</w:t>
      </w:r>
    </w:p>
    <w:p w:rsidR="00A77B3E">
      <w:r>
        <w:t>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>Постановление может быть обжаловано и опротестовано в течение 10 суток с момента получения его копии в Феодосийский городской суд адрес.</w:t>
      </w:r>
    </w:p>
    <w:p w:rsidR="00A77B3E"/>
    <w:p w:rsidR="00A77B3E">
      <w:r>
        <w:t>Мировой судья</w:t>
        <w:tab/>
        <w:tab/>
        <w:tab/>
        <w:t xml:space="preserve">         /подпись/                                   фио</w:t>
      </w:r>
    </w:p>
    <w:p w:rsidR="00A77B3E"/>
    <w:p w:rsidR="00A77B3E">
      <w:r>
        <w:t xml:space="preserve">Копия верна: </w:t>
      </w:r>
    </w:p>
    <w:p w:rsidR="00A77B3E">
      <w:r>
        <w:t xml:space="preserve">мировой судья                     фио           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