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5-91-411/2025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 Левновича, паспортные данные, гражданина Российской Федерации, паспортные данные, дата выдачи дата, зарегистрированного  и проживающего по адресу: адрес, 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подвергнутым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в районе дом № 7А по адрес адрес адрес, занимался предпринимательской деятельностью, а именно: осуществлял реализацию персиков сумма/кг, занимался данным видом деятельности систематически, ежедневно в период с дата по дата с целью получения прибыли, будучи не зарегистрированным в качестве индивидуального предпринимателя или юридического лица, чем нарушил п. 1 ч. 2  1 ч. 2 ГК РФ. </w:t>
      </w:r>
    </w:p>
    <w:p w:rsidR="00A77B3E">
      <w:r>
        <w:t xml:space="preserve">  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В протоколе об АП в объяснении лица указано: «Согласен». </w:t>
      </w:r>
    </w:p>
    <w:p w:rsidR="00A77B3E">
      <w:r>
        <w:t xml:space="preserve">Мировой судья, исследовав материалы дела, считает вину фио  в совершении им  административного правонарушения, предусмотренного ст. 14.1 ч. 1 КоАП РФ, полностью доказанной. </w:t>
      </w:r>
    </w:p>
    <w:p w:rsidR="00A77B3E">
      <w:r>
        <w:t>Вина фио  в совершении данного административного правонарушения подтверждается признанием вины (пояснение лица в протоколе об АП), и материалами дела: протоколом об административном правонарушении  82 01 № 327252 от дата в отношении  фио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административную ответственность обстоятельств, наличие смягчающих административную ответственность обстоятельств – признание вины, суд считает возможным назначить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Левновича признать виновным в совершении административного правонарушения, предусмотренного  ч. 1 ст. 14.1 Кодекса РФ об административных правонарушениях, и назначить ему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0410760300915004112514126.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