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УИД   91MS0091-телефон-телефон</w:t>
      </w:r>
    </w:p>
    <w:p w:rsidR="00A77B3E">
      <w:r>
        <w:t xml:space="preserve"> Дело № 5-91-418/2025 </w:t>
      </w:r>
    </w:p>
    <w:p w:rsidR="00A77B3E"/>
    <w:p w:rsidR="00A77B3E">
      <w:r>
        <w:t>ПОСТАНОВЛЕНИЕ</w:t>
      </w:r>
    </w:p>
    <w:p w:rsidR="00A77B3E">
      <w:r>
        <w:t>дата</w:t>
        <w:tab/>
        <w:tab/>
        <w:t xml:space="preserve">                                                                                   адрес</w:t>
      </w:r>
    </w:p>
    <w:p w:rsidR="00A77B3E"/>
    <w:p w:rsidR="00A77B3E">
      <w:r>
        <w:t xml:space="preserve">        Мировой судья судебного участка № 91 Феодосийского судебного района  (городской адрес) адрес фио,      </w:t>
      </w:r>
    </w:p>
    <w:p w:rsidR="00A77B3E">
      <w:r>
        <w:t xml:space="preserve">       с участием лица, в отношении которого ведется производство по делу об административном правонарушении фио,                   </w:t>
      </w:r>
    </w:p>
    <w:p w:rsidR="00A77B3E">
      <w:r>
        <w:t xml:space="preserve">       рассмотрев в открытом судебном заседании в зале суда по адресу: адрес, </w:t>
      </w:r>
    </w:p>
    <w:p w:rsidR="00A77B3E">
      <w:r>
        <w:t xml:space="preserve">       дело об административном правонарушении в отношении наименование организации, паспортные данные,  гражданина Российской Федерации, паспортные данные, дата выдачи дата, зарегистрированный по адресу: адрес, адрес, привлекаемого к административной ответственности по ч. 1 ст. 19.7.5-1 Кодекса Российской Федерации об административных правонарушениях, </w:t>
      </w:r>
    </w:p>
    <w:p w:rsidR="00A77B3E">
      <w:r>
        <w:tab/>
        <w:tab/>
        <w:tab/>
        <w:t xml:space="preserve">                                                                   </w:t>
      </w:r>
    </w:p>
    <w:p w:rsidR="00A77B3E">
      <w:r>
        <w:t>УСТАНОВИЛ:</w:t>
      </w:r>
    </w:p>
    <w:p w:rsidR="00A77B3E">
      <w:r>
        <w:t xml:space="preserve">        Территориальным отделом по Восточному адрес Межрегионального управления Роспотребнадзора по адрес и адрес составлен протокол № 10-97 от дата, согласно которому наименование организации дата по адресу: адрес адрес,  допустил нарушение обязательный требований в сфере соблюдения Санэпидблагополучия населения, а именно: отсутствуют общедоступные сведения, содержащиеся в едином реестре уведомлений, при этом осуществляется продажа продуктов питания, при наличии сведений о первом чеке от дата, переданных из ФНС в систему Единой информационно-аналитической системы Роспотребнадзора, что нарушает ч. 1 ст. 8 ФЗ от дата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контроля, и п. 2 Правил представления уведомлений о начале осуществлении отдельных видов предпринимательской деятельности и учетом указанных уведомлений, утвержденных постановлением Правительства РФ от дата № 584 «Об уведомительном порядке начала осуществления отдельных видов предпринимательской деятельности».    </w:t>
      </w:r>
    </w:p>
    <w:p w:rsidR="00A77B3E">
      <w:r>
        <w:t xml:space="preserve">        В судебном заседании фио пояснил, что вину признает, в настоящее время все нарушения устранены, просит назначить минимальное наказание. </w:t>
      </w:r>
    </w:p>
    <w:p w:rsidR="00A77B3E">
      <w:r>
        <w:t xml:space="preserve">        Исследовав материалы дела об административном правонарушении, суд приходит к следующему выводу. </w:t>
      </w:r>
    </w:p>
    <w:p w:rsidR="00A77B3E">
      <w:r>
        <w:t xml:space="preserve">        Часть 1 статьи 19.7.5.1 Кодекса Российской Федерации об административных правонарушениях предусматривает административную ответственность за Непредставление юридическим лицом или индивидуальным предпринимателем уведомления о начале осуществления предпринимательской деятельности (за исключением случаев, предусмотренных частями 1 и 2 статьи 14.1.2 настоящего Кодекса) в случае, если представление такого уведомления является обязательным, в виде наложения административного штрафа на должностных лиц в размере от семи тысяч до двенадцати тысяч </w:t>
      </w:r>
    </w:p>
    <w:p w:rsidR="00A77B3E">
      <w:r>
        <w:t xml:space="preserve">        Постановлением Правительства РФ от дата N 584 "Об уведомительном порядке начала осуществления отдельных видов предпринимательской деятельности" (с изменениями и дополнениями) в соответствии со ст. 8 Федерального закона от дата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Правительство РФ утвердило Правила предоставления уведомлений о начале осуществления отдельных видов предпринимательской деятельности и учета указанных уведомлений.</w:t>
      </w:r>
    </w:p>
    <w:p w:rsidR="00A77B3E">
      <w:r>
        <w:t xml:space="preserve">       Согласно пункту 2 Правил представления уведомлений о начале осуществления отдельных видов предпринимательской деятельности и учета указанных уведомлений, утвержденных Постановлением Правительства Российской Федерации от дата N 584 "Об уведомительном порядке начала осуществления отдельных видов предпринимательской деятельности" (далее - Правила), уведомление представляется юридическим лицом или индивидуальным предпринимателем, предполагающим выполнять работы (оказывать услуги) в соответствии с перечнем работ и услуг в составе отдельных видов предпринимательской деятельности согласно приложению N 1. </w:t>
      </w:r>
    </w:p>
    <w:p w:rsidR="00A77B3E">
      <w:r>
        <w:t>Вина фио в совершении административного правонарушения, предусмотренного ч. 1 ст. 19.7.5-1 Кодекса Российской Федерации об административных правонарушениях, подтверждается признанием вины, и следующими имеющимися в материалах дела доказательствами: протоколом   об административном правонарушении № 10-97 от дата, 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        Достоверность вышеуказанных доказательств не вызывает у суда сомнений, поскольку они не противоречивы и согласуются между собой.                 </w:t>
      </w:r>
    </w:p>
    <w:p w:rsidR="00A77B3E">
      <w:r>
        <w:t xml:space="preserve">        При рассмотрении данного дела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A77B3E">
      <w:r>
        <w:t xml:space="preserve">       Неустранимых сомнений, которые бы в силу ст.1.5 КоАП РФ могли быть истолкованы в пользу должностного лица, привлекаемого к административной ответственности, не установлено.</w:t>
      </w:r>
    </w:p>
    <w:p w:rsidR="00A77B3E">
      <w:r>
        <w:t xml:space="preserve">        Таким образом, вина фио в совершении административного правонарушения полностью доказана, с учетом изложенного, его действия  подлежат квалификации по ч. 1 ст. 19.7.5.1 Кодекса Российской Федерации об административных правонарушениях -  невыполнение индивидуальным предпринимателем уведомления о начале осуществления предпринимательской деятельности в случае, если представление такого уведомления является обязательным.           </w:t>
      </w:r>
    </w:p>
    <w:p w:rsidR="00A77B3E">
      <w:r>
        <w:t xml:space="preserve">        При назначении наказания суд учитывает характер совершённого правонарушения, обстоятельства, отягчающие административную ответственность не установлены, и наличие смягчающего обстоятельства – признание вины, и считает необходимым назначить фио наказание в виде административного штрафа в пределах санкции ч. 1 ст. 19.7.5.1 КоАП РФ. </w:t>
      </w:r>
    </w:p>
    <w:p w:rsidR="00A77B3E">
      <w:r>
        <w:t xml:space="preserve">           На основании изложенного, руководствуясь ч. 1 ст. 19.7.5.1, п.1 ч.1 ст. 29.9, ст.29.10 Кодекса Российской Федерации об административных правонарушениях, мировой судья, -</w:t>
      </w:r>
    </w:p>
    <w:p w:rsidR="00A77B3E"/>
    <w:p w:rsidR="00A77B3E">
      <w:r>
        <w:t>ПОСТАНОВИЛ:</w:t>
      </w:r>
    </w:p>
    <w:p w:rsidR="00A77B3E"/>
    <w:p w:rsidR="00A77B3E">
      <w:r>
        <w:t>Признать наименование организации виновным в совершении административного правонарушения, предусмотренного ч. 1 ст. 19.7.5-1  Кодекса РФ об административных правонарушениях,  и назначить ему наказание в виде административного штрафа в размере  сумма.</w:t>
      </w:r>
    </w:p>
    <w:p w:rsidR="00A77B3E">
      <w:r>
        <w:t>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0410760300915004182519143 .</w:t>
      </w:r>
    </w:p>
    <w:p w:rsidR="00A77B3E">
      <w:r>
        <w:t>В соответствии с ч.1 ст. 32.2 КоАП РФ – административный штраф должен быть уплачен лицом, привлеченным к административной ответственности не позднее 60 (шестидесяти) дней со дня вступления постановления о наложении штрафа в законную силу.</w:t>
      </w:r>
    </w:p>
    <w:p w:rsidR="00A77B3E"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штрафа.  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 xml:space="preserve">          Постановление может быть обжаловано в течение 10 дней со дня вручения или получения его копии в Феодосийский городской суд адрес.</w:t>
      </w:r>
    </w:p>
    <w:p w:rsidR="00A77B3E">
      <w:r>
        <w:t xml:space="preserve">          </w:t>
      </w:r>
    </w:p>
    <w:p w:rsidR="00A77B3E">
      <w:r>
        <w:t xml:space="preserve">Мировой судья </w:t>
        <w:tab/>
        <w:tab/>
        <w:tab/>
        <w:t xml:space="preserve">                /подпись/</w:t>
        <w:tab/>
        <w:t xml:space="preserve">  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</w:t>
      </w:r>
    </w:p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