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5-91-447/2025</w:t>
      </w:r>
    </w:p>
    <w:p w:rsidR="00A77B3E">
      <w:r>
        <w:t xml:space="preserve">91MS0091-телефон-телефон </w:t>
      </w:r>
    </w:p>
    <w:p w:rsidR="00A77B3E"/>
    <w:p w:rsidR="00A77B3E">
      <w:r>
        <w:t>П О С Т А Н О В Л Е Н И Е</w:t>
      </w:r>
    </w:p>
    <w:p w:rsidR="00A77B3E">
      <w:r>
        <w:t>адрес                                                                                                дата</w:t>
      </w:r>
    </w:p>
    <w:p w:rsidR="00A77B3E"/>
    <w:p w:rsidR="00A77B3E">
      <w:r>
        <w:t>И.о. мирового судьи судебного участка № 91 Феодосийского судебного района (городской адрес) адрес, мировой судья судебного участка № 90 Феодосийского судебного района (городской адрес) адрес фио Н.С., 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данныеадрес, гражданки Российской Федерации, зарегистрированной по адресу: адрес, проживающей по адресу: адрес, адрес, паспортные данные,</w:t>
      </w:r>
    </w:p>
    <w:p w:rsidR="00A77B3E">
      <w:r>
        <w:t>в совершении правонарушения, предусмотренного ч. 2 ст. 7.27 КоАП РФ, -</w:t>
      </w:r>
    </w:p>
    <w:p w:rsidR="00A77B3E"/>
    <w:p w:rsidR="00A77B3E">
      <w:r>
        <w:t xml:space="preserve">      У С Т А Н О В И Л:</w:t>
      </w:r>
    </w:p>
    <w:p w:rsidR="00A77B3E"/>
    <w:p w:rsidR="00A77B3E">
      <w:r>
        <w:t xml:space="preserve">            фио совершила административное правонарушение, предусмотренное                                    ч. 2 ст.7.27 КоАП РФ – 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при следующих обстоятельствах:</w:t>
      </w:r>
    </w:p>
    <w:p w:rsidR="00A77B3E">
      <w:r>
        <w:t xml:space="preserve"> дата в время по адресу: адрес, адрес, фио  тайно, путем свободного доступа, похитила личные вещи, принадлежащие фио на общую сумму сумма, причинив потерпевшему ущерб на указанную сумму.</w:t>
      </w:r>
    </w:p>
    <w:p w:rsidR="00A77B3E">
      <w:r>
        <w:t xml:space="preserve">            фио в судебном заседании вину в совершении правонарушения признала полностью, в содеянном раскаялась, ходатайств суду не заявляла.  </w:t>
      </w:r>
    </w:p>
    <w:p w:rsidR="00A77B3E">
      <w:r>
        <w:t xml:space="preserve">Суд, исследовав материалы дела, считает вину фио в совершении  административного правонарушения, предусмотренного ч. 2 ст. 7.27 КоАП РФ полностью доказанной. </w:t>
      </w:r>
    </w:p>
    <w:p w:rsidR="00A77B3E">
      <w:r>
        <w:t xml:space="preserve">            Вина фио в совершении данного административного правонарушения подтверждается определением от дата, протоколом об административном правонарушении от дата серии 8201 № 328265, рапортом должностного лица от дата, заявлением от дата, объяснением фио от дата, протоколом осмотра места происшествия от дата, фототаблицей, актом о применении служебной собаки № 1017 от дата, объяснением фио от дата, постановлением от дата, протоколом ОРМ «Опрос» от дата, справкой на физическое лицо,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 </w:t>
      </w:r>
    </w:p>
    <w:p w:rsidR="00A77B3E">
      <w:r>
        <w:t>Таким образом, вина фио в совершении административного правонарушения, предусмотренного ч. 2 ст. 7.27 Кодекса РФ об административных правонарушениях, полностью нашла свое подтверждение при рассмотрении дела, так как она совершила - мелкое хищение чужого имущества стоимостью более сумма прописью, но не более сумма прописью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Обстоятельствами, смягчающими административную ответственность суд признает полное признание вины, раскаяние в содеянном, обстоятельств, отягчающих административную ответственность судом не установлено.  </w:t>
      </w:r>
    </w:p>
    <w:p w:rsidR="00A77B3E">
      <w:r>
        <w:t>При таких обстоятельствах, суд полагает возможным назначить наказание в виде административного штрафа минимального размера, предусмотренного санкцией ч. 2 ст. 7.27 КоАП РФ.</w:t>
      </w:r>
    </w:p>
    <w:p w:rsidR="00A77B3E">
      <w:r>
        <w:t>На основании изложенного, руководствуясь ст.ст. 7.27 ч.2, 29.9, 29.10 КоАП РФ судья, -</w:t>
      </w:r>
    </w:p>
    <w:p w:rsidR="00A77B3E">
      <w:r>
        <w:t>ПОСТАНОВИЛ:</w:t>
      </w:r>
    </w:p>
    <w:p w:rsidR="00A77B3E"/>
    <w:p w:rsidR="00A77B3E">
      <w:r>
        <w:t xml:space="preserve"> фио признать виновной в совершении правонарушения, предусмотренного ч. 2 ст. 7.27 КоАП РФ и подвергнуть наказанию в виде административного штрафа в размере  сумма </w:t>
      </w:r>
    </w:p>
    <w:p w:rsidR="00A77B3E">
      <w:r>
        <w:t xml:space="preserve"> Реквизиты для перечисления штрафа: Юридический адрес: адрес60-летия СССР, 28, ОГРН: 1149102019164, Банковские реквизиты: Получатель: УФК по адрес (Министерство юстиции адрес), Наименование банка получателя платежа: Отделение адрес Банка России//УФК по адрес, ИНН: телефон,  КПП: телефон, БИК: телефон, Единый казначейский счет: 40102810645370000035,  Казначейский счет: 03100643000000017500,  Лицевой счет: телефон в УФК по  адрес, Код Сводного реестра телефон, ОКТМО: телефон, КБК:  телефон телефон. УИН: 0410760300915004472507123.</w:t>
      </w:r>
    </w:p>
    <w:p w:rsidR="00A77B3E">
      <w:r>
        <w:t>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квитанции об оплате административного штрафа представить на судебный адрес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непосредственно или через мирового судью судебного участка № 90 Феодосийского судебного района (городской адрес) адрес в течение 10 суток со дня вручения или получения копии постановления.</w:t>
      </w:r>
    </w:p>
    <w:p w:rsidR="00A77B3E"/>
    <w:p w:rsidR="00A77B3E">
      <w:r>
        <w:t>Мировой судья:                 (подпись)                                  фио</w:t>
      </w:r>
    </w:p>
    <w:p w:rsidR="00A77B3E">
      <w:r>
        <w:t xml:space="preserve">Копия верна:  </w:t>
      </w:r>
    </w:p>
    <w:p w:rsidR="00A77B3E">
      <w:r>
        <w:t>Судья:                                   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