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5-91-485/2025 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рассмотрев в открытом судебном заседании дело об административном правонарушении о привлечении к административной ответственности юридического лица наименование организации (ОГРН 1149102042517, ИНН: 9108002433) юридический адрес: адрес, адрес, помещение 1-Н,</w:t>
      </w:r>
    </w:p>
    <w:p w:rsidR="00A77B3E">
      <w:r>
        <w:t>в совершении правонарушения, предусмотренного ч. 1 ст. 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наименование организации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наименование организации, юридический адрес: адрес, адрес, помещение 1-Н, дата  в время, т.е. 60-дневный срок с момента вступления в законную силу постановления  № дата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8.48 КоАП РФ в отношении наименование организации,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представитель юридического лица наименование организации не явился, извещен надлежаще, об уважительности причин неявки не сообщил, заявлений либо ходатайств не поступало.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наименование организации в  его совершении подтверждается, а также материалами дела:</w:t>
      </w:r>
    </w:p>
    <w:p w:rsidR="00A77B3E">
      <w:r>
        <w:t xml:space="preserve">        - постановлением № дата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8.48 КоАП РФ в отношении наименование организации; </w:t>
      </w:r>
    </w:p>
    <w:p w:rsidR="00A77B3E">
      <w:r>
        <w:t xml:space="preserve">- Решением судьи Джанкойского районного суда адрес от дата, которым Постановление   № дата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8.48 КоАП РФ в отношении наименование организации оставлено без изменения, жалоба директора наименование организации - фио – без удовлетворения. Решение не обжаловано, вступило в законную силу дата.  </w:t>
      </w:r>
    </w:p>
    <w:p w:rsidR="00A77B3E">
      <w:r>
        <w:t xml:space="preserve">- протоколом об административном правонарушении № 02/19/140988/124 от дата, в  отношении наименование организации, по ч. 1 ст. 20.25 КоАП РФ; </w:t>
      </w:r>
    </w:p>
    <w:p w:rsidR="00A77B3E">
      <w:r>
        <w:t xml:space="preserve">- справкой от дата в отношении наименование организации, неуплата административного штрафа по состоянию на дата (постановлением № дата по делу об административном правонарушении от дата по ч. 2 ст. 8.48 КоАП РФ). 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ab/>
        <w:t xml:space="preserve"> Давая юридическую оценку действий наименование организации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и смягчающие административную ответственность судом не установлено,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3.5,  4.1,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наименование организации 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0410760300915004852520199.</w:t>
      </w:r>
    </w:p>
    <w:p w:rsidR="00A77B3E">
      <w:r>
        <w:t xml:space="preserve">          Разъяснить наименование организации,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